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22EB" w:rsidRDefault="007622EB" w:rsidP="00203BD3">
      <w:pPr>
        <w:pStyle w:val="Paragrafnummer"/>
      </w:pPr>
      <w:r>
        <w:t xml:space="preserve">Dnr </w:t>
      </w:r>
      <w:r w:rsidRPr="000B4403">
        <w:t>KS</w:t>
      </w:r>
      <w:r>
        <w:t xml:space="preserve"> </w:t>
      </w:r>
      <w:sdt>
        <w:sdtPr>
          <w:alias w:val="Diarienr"/>
          <w:tag w:val="Diarienr"/>
          <w:id w:val="-1771694244"/>
          <w:placeholder>
            <w:docPart w:val="6281FFC719244F5E9E1CDCBA0C77A036"/>
          </w:placeholder>
        </w:sdtPr>
        <w:sdtContent>
          <w:r>
            <w:t>2021-00077</w:t>
          </w:r>
        </w:sdtContent>
      </w:sdt>
    </w:p>
    <w:p w:rsidR="007622EB" w:rsidRPr="00BA066B" w:rsidRDefault="007622EB" w:rsidP="00203BD3">
      <w:pPr>
        <w:pStyle w:val="Rubrik1"/>
      </w:pPr>
      <w:bookmarkStart w:id="0" w:name="_Toc127948838"/>
      <w:r>
        <w:t xml:space="preserve">§ </w:t>
      </w:r>
      <w:sdt>
        <w:sdtPr>
          <w:alias w:val="PGrafNr"/>
          <w:tag w:val="PGrafNr"/>
          <w:id w:val="2091038601"/>
          <w:placeholder>
            <w:docPart w:val="6281FFC719244F5E9E1CDCBA0C77A036"/>
          </w:placeholder>
        </w:sdtPr>
        <w:sdtEndPr>
          <w:rPr>
            <w:noProof/>
          </w:rPr>
        </w:sdtEndPr>
        <w:sdtContent>
          <w:r>
            <w:t>6</w:t>
          </w:r>
        </w:sdtContent>
      </w:sdt>
      <w:r>
        <w:rPr>
          <w:noProof/>
        </w:rPr>
        <w:t xml:space="preserve"> </w:t>
      </w:r>
      <w:r w:rsidRPr="000B4403">
        <w:t>Detaljplan för Haninge centrum, Södra entré, Söderbymalm 3:458, dnr PLAN.2017.22</w:t>
      </w:r>
      <w:bookmarkEnd w:id="0"/>
    </w:p>
    <w:p w:rsidR="007622EB" w:rsidRDefault="007622EB" w:rsidP="00203BD3">
      <w:pPr>
        <w:pStyle w:val="Rubrik2"/>
      </w:pPr>
      <w:r>
        <w:t>Beslut</w:t>
      </w:r>
    </w:p>
    <w:sdt>
      <w:sdtPr>
        <w:rPr>
          <w:noProof/>
        </w:rPr>
        <w:alias w:val="Beslut"/>
        <w:tag w:val="Beslut"/>
        <w:id w:val="1912268417"/>
        <w:placeholder>
          <w:docPart w:val="B565B58E96654DA5987FF4658932686C"/>
        </w:placeholder>
      </w:sdtPr>
      <w:sdtContent>
        <w:p w:rsidR="007622EB" w:rsidRDefault="007622EB" w:rsidP="00281E94">
          <w:pPr>
            <w:pStyle w:val="Hngandeindrag"/>
            <w:rPr>
              <w:noProof/>
            </w:rPr>
          </w:pPr>
          <w:r>
            <w:rPr>
              <w:noProof/>
            </w:rPr>
            <w:t xml:space="preserve">1. </w:t>
          </w:r>
          <w:r>
            <w:rPr>
              <w:noProof/>
            </w:rPr>
            <w:tab/>
            <w:t>Detaljplan för Haninge Centrum, Södra entré, Söderbymalm 3:458, antas.</w:t>
          </w:r>
        </w:p>
        <w:p w:rsidR="007622EB" w:rsidRDefault="007622EB" w:rsidP="00203BD3">
          <w:pPr>
            <w:pStyle w:val="Brdtext"/>
          </w:pPr>
          <w:r>
            <w:t>Petar Kotljarevski, Najib Regragui, Harald Gärdek, Nafi Cilgin, Katherine Alcantara – samtliga (V) – deltar inte i beslutet.</w:t>
          </w:r>
        </w:p>
      </w:sdtContent>
    </w:sdt>
    <w:p w:rsidR="007622EB" w:rsidRDefault="007622EB" w:rsidP="00203BD3">
      <w:pPr>
        <w:pStyle w:val="Rubrik2"/>
        <w:rPr>
          <w:rFonts w:cs="Arial"/>
          <w:szCs w:val="24"/>
        </w:rPr>
      </w:pPr>
      <w:r w:rsidRPr="00236294">
        <w:t>Sammanfattning</w:t>
      </w:r>
      <w:r>
        <w:rPr>
          <w:rFonts w:cs="Arial"/>
          <w:szCs w:val="24"/>
        </w:rPr>
        <w:t xml:space="preserve"> av ärendet</w:t>
      </w:r>
    </w:p>
    <w:sdt>
      <w:sdtPr>
        <w:alias w:val="Komplettering"/>
        <w:tag w:val="Komplettering"/>
        <w:id w:val="1155270423"/>
        <w:placeholder>
          <w:docPart w:val="B565B58E96654DA5987FF4658932686C"/>
        </w:placeholder>
      </w:sdtPr>
      <w:sdtContent>
        <w:p w:rsidR="007622EB" w:rsidRDefault="007622EB" w:rsidP="00203BD3">
          <w:pPr>
            <w:pStyle w:val="Brdtext"/>
          </w:pPr>
          <w:r>
            <w:t xml:space="preserve">Kommunstyrelsen beslutade 2017-11-22, § 308 att ge stadsbyggnadsnämnden i uppdrag att upprätta detaljplan för Södra entrén till Haninge centrum, del av Söderbymalm 3:458. </w:t>
          </w:r>
        </w:p>
        <w:p w:rsidR="007622EB" w:rsidRDefault="007622EB" w:rsidP="00203BD3">
          <w:pPr>
            <w:pStyle w:val="Brdtext"/>
          </w:pPr>
          <w:r>
            <w:t xml:space="preserve">Detaljplaneförslagets huvudsakliga syfte är att möjliggöra för tredimensionell fastighetsbildning och att nuvarande gångtunnel under Eskilsvägen omvandlas till yta för centrumändamål. Utöver detta syftar detaljplaneförslaget även till att skapa förutsättningar för en tydligare entré till Haninge Centrum och därmed möjliggöra förbättrad tillgängligheten och trygghet. </w:t>
          </w:r>
        </w:p>
        <w:p w:rsidR="007622EB" w:rsidRDefault="007622EB" w:rsidP="00203BD3">
          <w:pPr>
            <w:pStyle w:val="Brdtext"/>
          </w:pPr>
          <w:r>
            <w:t xml:space="preserve">Ett planförslag har godkänts i stadsbyggnadsnämnden 2020-12-17 </w:t>
          </w:r>
        </w:p>
        <w:p w:rsidR="007622EB" w:rsidRPr="003F3640" w:rsidRDefault="007622EB" w:rsidP="00203BD3">
          <w:pPr>
            <w:pStyle w:val="Brdtext"/>
          </w:pPr>
          <w:r>
            <w:t>§ 147.</w:t>
          </w:r>
        </w:p>
      </w:sdtContent>
    </w:sdt>
    <w:p w:rsidR="007622EB" w:rsidRDefault="007622EB" w:rsidP="00174871">
      <w:pPr>
        <w:pStyle w:val="Rubrik2"/>
      </w:pPr>
      <w:r>
        <w:t>Särskilt yttrande</w:t>
      </w:r>
    </w:p>
    <w:p w:rsidR="007622EB" w:rsidRPr="00910B2C" w:rsidRDefault="007622EB" w:rsidP="0059746D">
      <w:pPr>
        <w:pStyle w:val="Brdtext"/>
        <w:autoSpaceDE w:val="0"/>
        <w:autoSpaceDN w:val="0"/>
        <w:adjustRightInd w:val="0"/>
      </w:pPr>
      <w:r>
        <w:t>Socialdemokraterna lämnar yttrande enligt bilaga.</w:t>
      </w:r>
    </w:p>
    <w:p w:rsidR="007622EB" w:rsidRDefault="007622EB" w:rsidP="00174871">
      <w:pPr>
        <w:pStyle w:val="Rubrik2"/>
      </w:pPr>
      <w:r>
        <w:t>Yrkanden</w:t>
      </w:r>
    </w:p>
    <w:p w:rsidR="007622EB" w:rsidRPr="00F8015D" w:rsidRDefault="007622EB" w:rsidP="00F8015D">
      <w:pPr>
        <w:pStyle w:val="Brdtext"/>
      </w:pPr>
      <w:r>
        <w:t>Linus Björkman (M), Petri Salonen (C) och Robert Schönbeck (S) föreslår att kommunfullmäktige beslutar i enlighet med kommunstyrelsens förslag.</w:t>
      </w:r>
    </w:p>
    <w:p w:rsidR="007622EB" w:rsidRDefault="007622EB" w:rsidP="00281E94">
      <w:r>
        <w:t xml:space="preserve">Petar Kotljarevski meddelar att Vänsterpartiet inte deltar i beslutet.  </w:t>
      </w:r>
    </w:p>
    <w:p w:rsidR="007622EB" w:rsidRDefault="007622EB" w:rsidP="0027208F">
      <w:pPr>
        <w:pStyle w:val="Rubrik2"/>
      </w:pPr>
      <w:r>
        <w:t>Beslutsgång</w:t>
      </w:r>
    </w:p>
    <w:p w:rsidR="007622EB" w:rsidRDefault="007622EB" w:rsidP="0027208F">
      <w:pPr>
        <w:pStyle w:val="Hngandeindrag"/>
        <w:autoSpaceDE w:val="0"/>
        <w:autoSpaceDN w:val="0"/>
        <w:adjustRightInd w:val="0"/>
      </w:pPr>
      <w:r>
        <w:t>Ordförande konstaterar att det finns ett förslag till beslut:</w:t>
      </w:r>
    </w:p>
    <w:p w:rsidR="007622EB" w:rsidRDefault="007622EB" w:rsidP="0027208F">
      <w:pPr>
        <w:pStyle w:val="Hngandeindrag"/>
        <w:autoSpaceDE w:val="0"/>
        <w:autoSpaceDN w:val="0"/>
        <w:adjustRightInd w:val="0"/>
      </w:pPr>
      <w:r>
        <w:t xml:space="preserve">Kommunstyrelsens förslag </w:t>
      </w:r>
    </w:p>
    <w:p w:rsidR="007622EB" w:rsidRPr="0027208F" w:rsidRDefault="007622EB" w:rsidP="0027208F">
      <w:pPr>
        <w:pStyle w:val="Rubrik2"/>
        <w:autoSpaceDE w:val="0"/>
        <w:autoSpaceDN w:val="0"/>
        <w:adjustRightInd w:val="0"/>
        <w:spacing w:before="0"/>
        <w:rPr>
          <w:rFonts w:ascii="Garamond" w:hAnsi="Garamond"/>
          <w:bCs w:val="0"/>
          <w:sz w:val="24"/>
          <w:szCs w:val="24"/>
        </w:rPr>
      </w:pPr>
      <w:r w:rsidRPr="0024145F">
        <w:rPr>
          <w:rFonts w:ascii="Garamond" w:hAnsi="Garamond"/>
          <w:bCs w:val="0"/>
          <w:sz w:val="24"/>
          <w:szCs w:val="24"/>
        </w:rPr>
        <w:t>Ordförande konstaterar att</w:t>
      </w:r>
      <w:r>
        <w:rPr>
          <w:rFonts w:ascii="Garamond" w:hAnsi="Garamond"/>
          <w:bCs w:val="0"/>
          <w:sz w:val="24"/>
          <w:szCs w:val="24"/>
        </w:rPr>
        <w:t xml:space="preserve"> kommunfullmäktige</w:t>
      </w:r>
      <w:r w:rsidRPr="0024145F">
        <w:rPr>
          <w:rFonts w:ascii="Garamond" w:hAnsi="Garamond"/>
          <w:bCs w:val="0"/>
          <w:sz w:val="24"/>
          <w:szCs w:val="24"/>
        </w:rPr>
        <w:t xml:space="preserve"> beslutar enligt </w:t>
      </w:r>
      <w:r>
        <w:rPr>
          <w:rFonts w:ascii="Garamond" w:hAnsi="Garamond"/>
          <w:bCs w:val="0"/>
          <w:sz w:val="24"/>
          <w:szCs w:val="24"/>
        </w:rPr>
        <w:t>kommunstyrelsens förslag.</w:t>
      </w:r>
      <w:r>
        <w:tab/>
      </w:r>
    </w:p>
    <w:p w:rsidR="007622EB" w:rsidRDefault="007622EB" w:rsidP="00281E94">
      <w:pPr>
        <w:pStyle w:val="Brdtext"/>
        <w:autoSpaceDE w:val="0"/>
        <w:autoSpaceDN w:val="0"/>
        <w:adjustRightInd w:val="0"/>
      </w:pPr>
      <w:r>
        <w:t>__________</w:t>
      </w:r>
    </w:p>
    <w:p w:rsidR="007622EB" w:rsidRDefault="007622EB" w:rsidP="00203BD3">
      <w:pPr>
        <w:pStyle w:val="Rubrik2"/>
      </w:pPr>
      <w:r>
        <w:t>Handlingar i ärendet</w:t>
      </w:r>
    </w:p>
    <w:sdt>
      <w:sdtPr>
        <w:rPr>
          <w:noProof/>
        </w:rPr>
        <w:alias w:val="Förslag"/>
        <w:tag w:val="Forslag"/>
        <w:id w:val="338902968"/>
        <w:placeholder>
          <w:docPart w:val="B565B58E96654DA5987FF4658932686C"/>
        </w:placeholder>
      </w:sdtPr>
      <w:sdtContent>
        <w:p w:rsidR="007622EB" w:rsidRDefault="007622EB" w:rsidP="00203BD3">
          <w:pPr>
            <w:pStyle w:val="Brdtext"/>
            <w:rPr>
              <w:noProof/>
            </w:rPr>
          </w:pPr>
          <w:r>
            <w:rPr>
              <w:noProof/>
            </w:rPr>
            <w:t>- Ärendets tjänsteskrivelse 2022-12-05</w:t>
          </w:r>
        </w:p>
        <w:p w:rsidR="007622EB" w:rsidRDefault="007622EB" w:rsidP="00203BD3">
          <w:pPr>
            <w:pStyle w:val="Brdtext"/>
            <w:rPr>
              <w:noProof/>
            </w:rPr>
          </w:pPr>
          <w:r>
            <w:rPr>
              <w:noProof/>
            </w:rPr>
            <w:t>- Plankarta med planbestämmelser, antagandehandling 2020-09-18</w:t>
          </w:r>
        </w:p>
        <w:p w:rsidR="007622EB" w:rsidRDefault="007622EB" w:rsidP="00203BD3">
          <w:pPr>
            <w:pStyle w:val="Brdtext"/>
            <w:rPr>
              <w:noProof/>
            </w:rPr>
          </w:pPr>
          <w:r>
            <w:rPr>
              <w:noProof/>
            </w:rPr>
            <w:t>- Planbeskrivning, antagandehandling 2020-11-13</w:t>
          </w:r>
        </w:p>
        <w:p w:rsidR="007622EB" w:rsidRDefault="007622EB" w:rsidP="00203BD3">
          <w:pPr>
            <w:pStyle w:val="Brdtext"/>
            <w:rPr>
              <w:noProof/>
            </w:rPr>
          </w:pPr>
          <w:r>
            <w:rPr>
              <w:noProof/>
            </w:rPr>
            <w:t>- Behovsbedömning, antagandehandling 2019-04-17</w:t>
          </w:r>
        </w:p>
        <w:p w:rsidR="007622EB" w:rsidRDefault="007622EB" w:rsidP="00203BD3">
          <w:pPr>
            <w:pStyle w:val="Brdtext"/>
            <w:rPr>
              <w:noProof/>
            </w:rPr>
          </w:pPr>
          <w:r>
            <w:rPr>
              <w:noProof/>
            </w:rPr>
            <w:t>- Samrådsredogörelse, antagandehandling 2020-09-18</w:t>
          </w:r>
        </w:p>
        <w:p w:rsidR="007622EB" w:rsidRDefault="007622EB" w:rsidP="00203BD3">
          <w:pPr>
            <w:pStyle w:val="Brdtext"/>
            <w:rPr>
              <w:noProof/>
            </w:rPr>
          </w:pPr>
          <w:r>
            <w:rPr>
              <w:noProof/>
            </w:rPr>
            <w:t>- Granskningsutlåtande, antagandehandling 2020-11-11</w:t>
          </w:r>
        </w:p>
        <w:p w:rsidR="007622EB" w:rsidRDefault="007622EB" w:rsidP="00203BD3">
          <w:pPr>
            <w:pStyle w:val="Brdtext"/>
            <w:rPr>
              <w:noProof/>
            </w:rPr>
          </w:pPr>
        </w:p>
        <w:p w:rsidR="007622EB" w:rsidRDefault="007622EB" w:rsidP="00203BD3">
          <w:pPr>
            <w:pStyle w:val="Brdtext"/>
            <w:rPr>
              <w:noProof/>
            </w:rPr>
          </w:pPr>
          <w:r>
            <w:rPr>
              <w:noProof/>
            </w:rPr>
            <w:t>Beslutet skickas till: Akt</w:t>
          </w:r>
        </w:p>
        <w:p w:rsidR="007622EB" w:rsidRDefault="007622EB" w:rsidP="00203BD3">
          <w:pPr>
            <w:pStyle w:val="Brdtext"/>
            <w:rPr>
              <w:noProof/>
            </w:rPr>
          </w:pPr>
          <w:r>
            <w:rPr>
              <w:noProof/>
            </w:rPr>
            <w:t>För kännedom: Stadsbyggnadsnämnden, Planavdelningen</w:t>
          </w:r>
        </w:p>
      </w:sdtContent>
    </w:sdt>
    <w:p w:rsidR="009A6424" w:rsidRDefault="009A6424"/>
    <w:sectPr w:rsidR="009A6424" w:rsidSect="00B2032F">
      <w:headerReference w:type="even" r:id="rId7"/>
      <w:headerReference w:type="default" r:id="rId8"/>
      <w:footerReference w:type="even" r:id="rId9"/>
      <w:footerReference w:type="default" r:id="rId10"/>
      <w:headerReference w:type="first" r:id="rId11"/>
      <w:footerReference w:type="first" r:id="rId12"/>
      <w:pgSz w:w="11906" w:h="16838"/>
      <w:pgMar w:top="567" w:right="2268" w:bottom="1701" w:left="3119" w:header="851"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22EB" w:rsidRDefault="007622EB" w:rsidP="00B2032F">
      <w:r>
        <w:separator/>
      </w:r>
    </w:p>
  </w:endnote>
  <w:endnote w:type="continuationSeparator" w:id="0">
    <w:p w:rsidR="007622EB" w:rsidRDefault="007622EB" w:rsidP="00B20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032F" w:rsidRDefault="00B2032F" w:rsidP="00B2032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206" w:type="dxa"/>
      <w:tblInd w:w="-2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19"/>
      <w:gridCol w:w="5187"/>
    </w:tblGrid>
    <w:tr w:rsidR="00B2032F" w:rsidRPr="002E298D" w:rsidTr="006701B3">
      <w:trPr>
        <w:trHeight w:val="624"/>
      </w:trPr>
      <w:tc>
        <w:tcPr>
          <w:tcW w:w="10376" w:type="dxa"/>
          <w:gridSpan w:val="2"/>
          <w:tcBorders>
            <w:bottom w:val="single" w:sz="2" w:space="0" w:color="808080"/>
          </w:tcBorders>
        </w:tcPr>
        <w:p w:rsidR="00B2032F" w:rsidRPr="002E298D" w:rsidRDefault="00B2032F" w:rsidP="00B2032F">
          <w:pPr>
            <w:pStyle w:val="Sidfot"/>
            <w:rPr>
              <w:rStyle w:val="SidfotRubrikChar"/>
              <w:b w:val="0"/>
            </w:rPr>
          </w:pPr>
        </w:p>
      </w:tc>
    </w:tr>
    <w:tr w:rsidR="00B2032F" w:rsidRPr="002E298D" w:rsidTr="006701B3">
      <w:tc>
        <w:tcPr>
          <w:tcW w:w="5103" w:type="dxa"/>
          <w:tcBorders>
            <w:top w:val="single" w:sz="2" w:space="0" w:color="808080"/>
            <w:left w:val="single" w:sz="2" w:space="0" w:color="808080"/>
            <w:right w:val="single" w:sz="2" w:space="0" w:color="808080"/>
          </w:tcBorders>
        </w:tcPr>
        <w:p w:rsidR="00B2032F" w:rsidRPr="002E298D" w:rsidRDefault="00B2032F" w:rsidP="00B2032F">
          <w:pPr>
            <w:pStyle w:val="Sidfot"/>
            <w:jc w:val="left"/>
            <w:rPr>
              <w:rStyle w:val="SidfotRubrikChar"/>
              <w:b w:val="0"/>
            </w:rPr>
          </w:pPr>
          <w:r>
            <w:rPr>
              <w:rStyle w:val="SidfotRubrikChar"/>
              <w:b w:val="0"/>
            </w:rPr>
            <w:t>Justerare</w:t>
          </w:r>
        </w:p>
      </w:tc>
      <w:tc>
        <w:tcPr>
          <w:tcW w:w="5103" w:type="dxa"/>
          <w:tcBorders>
            <w:top w:val="single" w:sz="2" w:space="0" w:color="808080"/>
            <w:left w:val="single" w:sz="2" w:space="0" w:color="808080"/>
            <w:right w:val="single" w:sz="2" w:space="0" w:color="808080"/>
          </w:tcBorders>
        </w:tcPr>
        <w:p w:rsidR="00B2032F" w:rsidRPr="002E298D" w:rsidRDefault="00B2032F" w:rsidP="00B2032F">
          <w:pPr>
            <w:pStyle w:val="Sidfot"/>
            <w:jc w:val="left"/>
            <w:rPr>
              <w:rStyle w:val="SidfotRubrikChar"/>
              <w:b w:val="0"/>
            </w:rPr>
          </w:pPr>
          <w:r>
            <w:rPr>
              <w:rStyle w:val="SidfotRubrikChar"/>
              <w:b w:val="0"/>
            </w:rPr>
            <w:t>Utdragsbestyrkande</w:t>
          </w:r>
        </w:p>
      </w:tc>
    </w:tr>
    <w:tr w:rsidR="00B2032F" w:rsidRPr="0088797E" w:rsidTr="006701B3">
      <w:trPr>
        <w:trHeight w:val="567"/>
      </w:trPr>
      <w:tc>
        <w:tcPr>
          <w:tcW w:w="5103" w:type="dxa"/>
          <w:tcBorders>
            <w:left w:val="single" w:sz="2" w:space="0" w:color="808080"/>
            <w:right w:val="single" w:sz="2" w:space="0" w:color="808080"/>
          </w:tcBorders>
        </w:tcPr>
        <w:p w:rsidR="00B2032F" w:rsidRPr="0088797E" w:rsidRDefault="00B2032F" w:rsidP="00B2032F">
          <w:pPr>
            <w:pStyle w:val="Sidfot"/>
          </w:pPr>
        </w:p>
      </w:tc>
      <w:tc>
        <w:tcPr>
          <w:tcW w:w="5103" w:type="dxa"/>
          <w:tcBorders>
            <w:left w:val="single" w:sz="2" w:space="0" w:color="808080"/>
            <w:right w:val="single" w:sz="2" w:space="0" w:color="808080"/>
          </w:tcBorders>
        </w:tcPr>
        <w:p w:rsidR="00B2032F" w:rsidRPr="0088797E" w:rsidRDefault="00B2032F" w:rsidP="00B2032F">
          <w:pPr>
            <w:pStyle w:val="Sidfot"/>
          </w:pPr>
        </w:p>
      </w:tc>
    </w:tr>
  </w:tbl>
  <w:p w:rsidR="00B2032F" w:rsidRDefault="00B2032F" w:rsidP="00B2032F">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032F" w:rsidRDefault="00B2032F" w:rsidP="00B2032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22EB" w:rsidRDefault="007622EB" w:rsidP="00B2032F">
      <w:r>
        <w:separator/>
      </w:r>
    </w:p>
  </w:footnote>
  <w:footnote w:type="continuationSeparator" w:id="0">
    <w:p w:rsidR="007622EB" w:rsidRDefault="007622EB" w:rsidP="00B20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032F" w:rsidRDefault="00B2032F" w:rsidP="00B2032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376" w:type="dxa"/>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6"/>
      <w:gridCol w:w="4791"/>
      <w:gridCol w:w="1701"/>
      <w:gridCol w:w="1644"/>
      <w:gridCol w:w="1474"/>
    </w:tblGrid>
    <w:tr w:rsidR="00B2032F" w:rsidRPr="00BC6C8C" w:rsidTr="006701B3">
      <w:tc>
        <w:tcPr>
          <w:tcW w:w="10376" w:type="dxa"/>
          <w:gridSpan w:val="5"/>
        </w:tcPr>
        <w:p w:rsidR="00B2032F" w:rsidRPr="00BC6C8C" w:rsidRDefault="00B2032F" w:rsidP="00B2032F">
          <w:pPr>
            <w:pStyle w:val="Sidhuvud"/>
          </w:pPr>
          <w:r w:rsidRPr="00BF42CF">
            <w:rPr>
              <w:noProof/>
              <w:lang w:eastAsia="sv-SE"/>
            </w:rPr>
            <w:drawing>
              <wp:inline distT="0" distB="0" distL="0" distR="0" wp14:anchorId="0D8EFF8B" wp14:editId="41EE22A8">
                <wp:extent cx="1476375" cy="457200"/>
                <wp:effectExtent l="0" t="0" r="0" b="0"/>
                <wp:docPr id="9" name="Bildobjekt 8" descr="Logotyp Haninge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8" descr="Logotyp Haninge komm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57200"/>
                        </a:xfrm>
                        <a:prstGeom prst="rect">
                          <a:avLst/>
                        </a:prstGeom>
                        <a:noFill/>
                        <a:ln>
                          <a:noFill/>
                        </a:ln>
                      </pic:spPr>
                    </pic:pic>
                  </a:graphicData>
                </a:graphic>
              </wp:inline>
            </w:drawing>
          </w:r>
        </w:p>
      </w:tc>
    </w:tr>
    <w:tr w:rsidR="00B2032F" w:rsidRPr="0052135F" w:rsidTr="006701B3">
      <w:tc>
        <w:tcPr>
          <w:tcW w:w="766" w:type="dxa"/>
        </w:tcPr>
        <w:p w:rsidR="00B2032F" w:rsidRPr="0052135F" w:rsidRDefault="00B2032F" w:rsidP="00B2032F">
          <w:pPr>
            <w:pStyle w:val="SidhuvudRubrik"/>
          </w:pPr>
        </w:p>
      </w:tc>
      <w:tc>
        <w:tcPr>
          <w:tcW w:w="4791" w:type="dxa"/>
        </w:tcPr>
        <w:p w:rsidR="00B2032F" w:rsidRPr="0052135F" w:rsidRDefault="00B2032F" w:rsidP="00B2032F">
          <w:pPr>
            <w:pStyle w:val="SidhuvudRubrik"/>
          </w:pPr>
        </w:p>
      </w:tc>
      <w:tc>
        <w:tcPr>
          <w:tcW w:w="1701" w:type="dxa"/>
        </w:tcPr>
        <w:p w:rsidR="00B2032F" w:rsidRPr="0052135F" w:rsidRDefault="00B2032F" w:rsidP="00B2032F">
          <w:pPr>
            <w:pStyle w:val="SidhuvudRubrik"/>
          </w:pPr>
          <w:r>
            <w:t>Dokumenttyp</w:t>
          </w:r>
        </w:p>
      </w:tc>
      <w:tc>
        <w:tcPr>
          <w:tcW w:w="1644" w:type="dxa"/>
        </w:tcPr>
        <w:p w:rsidR="00B2032F" w:rsidRPr="0052135F" w:rsidRDefault="00B2032F" w:rsidP="00B2032F">
          <w:pPr>
            <w:pStyle w:val="SidhuvudRubrik"/>
          </w:pPr>
        </w:p>
      </w:tc>
      <w:tc>
        <w:tcPr>
          <w:tcW w:w="1474" w:type="dxa"/>
        </w:tcPr>
        <w:p w:rsidR="00B2032F" w:rsidRPr="0052135F" w:rsidRDefault="00B2032F" w:rsidP="00B2032F">
          <w:pPr>
            <w:pStyle w:val="SidhuvudRubrik"/>
          </w:pPr>
          <w:r>
            <w:t>Sida</w:t>
          </w:r>
        </w:p>
      </w:tc>
    </w:tr>
    <w:tr w:rsidR="00B2032F" w:rsidRPr="0052135F" w:rsidTr="006701B3">
      <w:trPr>
        <w:trHeight w:val="284"/>
      </w:trPr>
      <w:tc>
        <w:tcPr>
          <w:tcW w:w="766" w:type="dxa"/>
        </w:tcPr>
        <w:p w:rsidR="00B2032F" w:rsidRPr="0052135F" w:rsidRDefault="00B2032F" w:rsidP="00B2032F">
          <w:pPr>
            <w:pStyle w:val="Sidhuvud"/>
          </w:pPr>
        </w:p>
      </w:tc>
      <w:tc>
        <w:tcPr>
          <w:tcW w:w="4791" w:type="dxa"/>
        </w:tcPr>
        <w:p w:rsidR="00B2032F" w:rsidRPr="0052135F" w:rsidRDefault="00B2032F" w:rsidP="00B2032F">
          <w:pPr>
            <w:pStyle w:val="Sidhuvud"/>
          </w:pPr>
        </w:p>
      </w:tc>
      <w:tc>
        <w:tcPr>
          <w:tcW w:w="1701" w:type="dxa"/>
        </w:tcPr>
        <w:p w:rsidR="00B2032F" w:rsidRPr="0052135F" w:rsidRDefault="00B2032F" w:rsidP="00B2032F">
          <w:pPr>
            <w:pStyle w:val="Sidhuvud"/>
          </w:pPr>
          <w:r>
            <w:t>Protokoll</w:t>
          </w:r>
        </w:p>
      </w:tc>
      <w:tc>
        <w:tcPr>
          <w:tcW w:w="1644" w:type="dxa"/>
        </w:tcPr>
        <w:p w:rsidR="00B2032F" w:rsidRPr="0052135F" w:rsidRDefault="00B2032F" w:rsidP="00B2032F">
          <w:pPr>
            <w:pStyle w:val="Sidhuvud"/>
          </w:pPr>
        </w:p>
      </w:tc>
      <w:tc>
        <w:tcPr>
          <w:tcW w:w="1474" w:type="dxa"/>
        </w:tcPr>
        <w:p w:rsidR="00B2032F" w:rsidRPr="009F3071" w:rsidRDefault="00B2032F" w:rsidP="00B2032F">
          <w:pPr>
            <w:pStyle w:val="Sidhuvud"/>
            <w:rPr>
              <w:rStyle w:val="Sidnummer"/>
            </w:rPr>
          </w:pPr>
          <w:r w:rsidRPr="009F3071">
            <w:rPr>
              <w:rStyle w:val="Sidnummer"/>
            </w:rPr>
            <w:fldChar w:fldCharType="begin"/>
          </w:r>
          <w:r w:rsidRPr="009F3071">
            <w:rPr>
              <w:rStyle w:val="Sidnummer"/>
            </w:rPr>
            <w:instrText xml:space="preserve"> PAGE   \* MERGEFORMAT </w:instrText>
          </w:r>
          <w:r w:rsidRPr="009F3071">
            <w:rPr>
              <w:rStyle w:val="Sidnummer"/>
            </w:rPr>
            <w:fldChar w:fldCharType="separate"/>
          </w:r>
          <w:r>
            <w:rPr>
              <w:rStyle w:val="Sidnummer"/>
            </w:rPr>
            <w:t>1</w:t>
          </w:r>
          <w:r w:rsidRPr="009F3071">
            <w:rPr>
              <w:rStyle w:val="Sidnummer"/>
            </w:rPr>
            <w:fldChar w:fldCharType="end"/>
          </w:r>
          <w:r w:rsidRPr="009F3071">
            <w:rPr>
              <w:rStyle w:val="Sidnummer"/>
            </w:rPr>
            <w:t xml:space="preserve"> (</w:t>
          </w:r>
          <w:r w:rsidRPr="009F3071">
            <w:rPr>
              <w:rStyle w:val="Sidnummer"/>
            </w:rPr>
            <w:fldChar w:fldCharType="begin"/>
          </w:r>
          <w:r w:rsidRPr="009F3071">
            <w:rPr>
              <w:rStyle w:val="Sidnummer"/>
            </w:rPr>
            <w:instrText xml:space="preserve"> NUMPAGES   \* MERGEFORMAT </w:instrText>
          </w:r>
          <w:r w:rsidRPr="009F3071">
            <w:rPr>
              <w:rStyle w:val="Sidnummer"/>
            </w:rPr>
            <w:fldChar w:fldCharType="separate"/>
          </w:r>
          <w:r>
            <w:rPr>
              <w:rStyle w:val="Sidnummer"/>
            </w:rPr>
            <w:t>30</w:t>
          </w:r>
          <w:r w:rsidRPr="009F3071">
            <w:rPr>
              <w:rStyle w:val="Sidnummer"/>
            </w:rPr>
            <w:fldChar w:fldCharType="end"/>
          </w:r>
          <w:r w:rsidRPr="009F3071">
            <w:rPr>
              <w:rStyle w:val="Sidnummer"/>
            </w:rPr>
            <w:t>)</w:t>
          </w:r>
        </w:p>
      </w:tc>
    </w:tr>
    <w:tr w:rsidR="00B2032F" w:rsidRPr="0052135F" w:rsidTr="006701B3">
      <w:tc>
        <w:tcPr>
          <w:tcW w:w="766" w:type="dxa"/>
        </w:tcPr>
        <w:p w:rsidR="00B2032F" w:rsidRPr="0052135F" w:rsidRDefault="00B2032F" w:rsidP="00B2032F">
          <w:pPr>
            <w:pStyle w:val="SidhuvudRubrik"/>
          </w:pPr>
        </w:p>
      </w:tc>
      <w:tc>
        <w:tcPr>
          <w:tcW w:w="4791" w:type="dxa"/>
        </w:tcPr>
        <w:p w:rsidR="00B2032F" w:rsidRPr="0052135F" w:rsidRDefault="00B2032F" w:rsidP="00B2032F">
          <w:pPr>
            <w:pStyle w:val="SidhuvudRubrik"/>
          </w:pPr>
        </w:p>
      </w:tc>
      <w:tc>
        <w:tcPr>
          <w:tcW w:w="1701" w:type="dxa"/>
        </w:tcPr>
        <w:p w:rsidR="00B2032F" w:rsidRPr="0052135F" w:rsidRDefault="00B2032F" w:rsidP="00B2032F">
          <w:pPr>
            <w:pStyle w:val="SidhuvudRubrik"/>
          </w:pPr>
          <w:r>
            <w:t>Sammanträdesd</w:t>
          </w:r>
          <w:r w:rsidRPr="0052135F">
            <w:t>atum</w:t>
          </w:r>
        </w:p>
      </w:tc>
      <w:tc>
        <w:tcPr>
          <w:tcW w:w="1644" w:type="dxa"/>
        </w:tcPr>
        <w:p w:rsidR="00B2032F" w:rsidRPr="0052135F" w:rsidRDefault="00B2032F" w:rsidP="00B2032F">
          <w:pPr>
            <w:pStyle w:val="SidhuvudRubrik"/>
          </w:pPr>
        </w:p>
      </w:tc>
      <w:tc>
        <w:tcPr>
          <w:tcW w:w="1474" w:type="dxa"/>
        </w:tcPr>
        <w:p w:rsidR="00B2032F" w:rsidRPr="0052135F" w:rsidRDefault="00B2032F" w:rsidP="00B2032F">
          <w:pPr>
            <w:pStyle w:val="SidhuvudRubrik"/>
          </w:pPr>
        </w:p>
      </w:tc>
    </w:tr>
    <w:tr w:rsidR="00B2032F" w:rsidRPr="0052135F" w:rsidTr="006701B3">
      <w:trPr>
        <w:trHeight w:val="284"/>
      </w:trPr>
      <w:tc>
        <w:tcPr>
          <w:tcW w:w="766" w:type="dxa"/>
        </w:tcPr>
        <w:p w:rsidR="00B2032F" w:rsidRPr="0052135F" w:rsidRDefault="00B2032F" w:rsidP="00B2032F">
          <w:pPr>
            <w:pStyle w:val="Sidhuvud"/>
          </w:pPr>
        </w:p>
      </w:tc>
      <w:tc>
        <w:tcPr>
          <w:tcW w:w="4791" w:type="dxa"/>
        </w:tcPr>
        <w:p w:rsidR="00B2032F" w:rsidRPr="0052135F" w:rsidRDefault="00B2032F" w:rsidP="00B2032F">
          <w:pPr>
            <w:pStyle w:val="Sidhuvud"/>
          </w:pPr>
        </w:p>
      </w:tc>
      <w:tc>
        <w:tcPr>
          <w:tcW w:w="1701" w:type="dxa"/>
        </w:tcPr>
        <w:p w:rsidR="00B2032F" w:rsidRPr="0052135F" w:rsidRDefault="00B2032F" w:rsidP="00B2032F">
          <w:pPr>
            <w:pStyle w:val="Sidhuvud"/>
          </w:pPr>
          <w:r>
            <w:t>2023-02-20</w:t>
          </w:r>
        </w:p>
      </w:tc>
      <w:tc>
        <w:tcPr>
          <w:tcW w:w="1644" w:type="dxa"/>
        </w:tcPr>
        <w:p w:rsidR="00B2032F" w:rsidRPr="0052135F" w:rsidRDefault="00B2032F" w:rsidP="00B2032F">
          <w:pPr>
            <w:pStyle w:val="Sidhuvud"/>
          </w:pPr>
        </w:p>
      </w:tc>
      <w:tc>
        <w:tcPr>
          <w:tcW w:w="1474" w:type="dxa"/>
        </w:tcPr>
        <w:p w:rsidR="00B2032F" w:rsidRPr="0052135F" w:rsidRDefault="00B2032F" w:rsidP="00B2032F">
          <w:pPr>
            <w:pStyle w:val="Sidhuvud"/>
          </w:pPr>
        </w:p>
      </w:tc>
    </w:tr>
    <w:tr w:rsidR="00B2032F" w:rsidRPr="004735F3" w:rsidTr="006701B3">
      <w:trPr>
        <w:trHeight w:hRule="exact" w:val="624"/>
      </w:trPr>
      <w:tc>
        <w:tcPr>
          <w:tcW w:w="10376" w:type="dxa"/>
          <w:gridSpan w:val="5"/>
        </w:tcPr>
        <w:p w:rsidR="00B2032F" w:rsidRPr="004735F3" w:rsidRDefault="00B2032F" w:rsidP="00B2032F">
          <w:pPr>
            <w:pStyle w:val="Sidhuvud"/>
          </w:pPr>
        </w:p>
      </w:tc>
    </w:tr>
  </w:tbl>
  <w:p w:rsidR="00B2032F" w:rsidRDefault="00B2032F" w:rsidP="00B2032F">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032F" w:rsidRDefault="00B2032F" w:rsidP="00B2032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C72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1C56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3ADE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1AEF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4884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FEA0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9EBF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A6A0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641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523A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6277D6"/>
    <w:multiLevelType w:val="multilevel"/>
    <w:tmpl w:val="C17E7A76"/>
    <w:styleLink w:val="PunktlistaFlerniv"/>
    <w:lvl w:ilvl="0">
      <w:start w:val="1"/>
      <w:numFmt w:val="bullet"/>
      <w:lvlText w:val="●"/>
      <w:lvlJc w:val="left"/>
      <w:pPr>
        <w:ind w:left="360" w:hanging="360"/>
      </w:pPr>
      <w:rPr>
        <w:rFonts w:ascii="Garamond" w:hAnsi="Garamond" w:hint="default"/>
      </w:rPr>
    </w:lvl>
    <w:lvl w:ilvl="1">
      <w:start w:val="1"/>
      <w:numFmt w:val="bullet"/>
      <w:lvlText w:val="○"/>
      <w:lvlJc w:val="left"/>
      <w:pPr>
        <w:ind w:left="720" w:hanging="360"/>
      </w:pPr>
      <w:rPr>
        <w:rFonts w:ascii="Garamond" w:hAnsi="Garamond" w:hint="default"/>
      </w:rPr>
    </w:lvl>
    <w:lvl w:ilvl="2">
      <w:start w:val="1"/>
      <w:numFmt w:val="bullet"/>
      <w:lvlText w:val="●"/>
      <w:lvlJc w:val="left"/>
      <w:pPr>
        <w:ind w:left="1080" w:hanging="360"/>
      </w:pPr>
      <w:rPr>
        <w:rFonts w:ascii="Garamond" w:hAnsi="Garamond" w:hint="default"/>
      </w:rPr>
    </w:lvl>
    <w:lvl w:ilvl="3">
      <w:start w:val="1"/>
      <w:numFmt w:val="bullet"/>
      <w:lvlText w:val="o"/>
      <w:lvlJc w:val="left"/>
      <w:pPr>
        <w:ind w:left="1440" w:hanging="360"/>
      </w:pPr>
      <w:rPr>
        <w:rFonts w:ascii="Courier New" w:hAnsi="Courier New" w:hint="default"/>
      </w:rPr>
    </w:lvl>
    <w:lvl w:ilvl="4">
      <w:start w:val="1"/>
      <w:numFmt w:val="bullet"/>
      <w:lvlText w:val="●"/>
      <w:lvlJc w:val="left"/>
      <w:pPr>
        <w:ind w:left="1800" w:hanging="360"/>
      </w:pPr>
      <w:rPr>
        <w:rFonts w:ascii="Garamond" w:hAnsi="Garamond" w:hint="default"/>
      </w:rPr>
    </w:lvl>
    <w:lvl w:ilvl="5">
      <w:start w:val="1"/>
      <w:numFmt w:val="bullet"/>
      <w:lvlText w:val="○"/>
      <w:lvlJc w:val="left"/>
      <w:pPr>
        <w:ind w:left="2160" w:hanging="360"/>
      </w:pPr>
      <w:rPr>
        <w:rFonts w:ascii="Garamond" w:hAnsi="Garamond" w:hint="default"/>
      </w:rPr>
    </w:lvl>
    <w:lvl w:ilvl="6">
      <w:start w:val="1"/>
      <w:numFmt w:val="bullet"/>
      <w:lvlText w:val="●"/>
      <w:lvlJc w:val="left"/>
      <w:pPr>
        <w:ind w:left="2520" w:hanging="360"/>
      </w:pPr>
      <w:rPr>
        <w:rFonts w:ascii="Garamond" w:hAnsi="Garamond" w:hint="default"/>
      </w:rPr>
    </w:lvl>
    <w:lvl w:ilvl="7">
      <w:start w:val="1"/>
      <w:numFmt w:val="bullet"/>
      <w:lvlText w:val="○"/>
      <w:lvlJc w:val="left"/>
      <w:pPr>
        <w:ind w:left="2880" w:hanging="360"/>
      </w:pPr>
      <w:rPr>
        <w:rFonts w:ascii="Garamond" w:hAnsi="Garamond" w:hint="default"/>
      </w:rPr>
    </w:lvl>
    <w:lvl w:ilvl="8">
      <w:start w:val="1"/>
      <w:numFmt w:val="bullet"/>
      <w:lvlText w:val="●"/>
      <w:lvlJc w:val="left"/>
      <w:pPr>
        <w:ind w:left="3240" w:hanging="360"/>
      </w:pPr>
      <w:rPr>
        <w:rFonts w:ascii="Garamond" w:hAnsi="Garamond" w:hint="default"/>
      </w:rPr>
    </w:lvl>
  </w:abstractNum>
  <w:abstractNum w:abstractNumId="11" w15:restartNumberingAfterBreak="0">
    <w:nsid w:val="43BD6F57"/>
    <w:multiLevelType w:val="multilevel"/>
    <w:tmpl w:val="C17E7A76"/>
    <w:numStyleLink w:val="PunktlistaFlerniv"/>
  </w:abstractNum>
  <w:abstractNum w:abstractNumId="12" w15:restartNumberingAfterBreak="0">
    <w:nsid w:val="691A5ED1"/>
    <w:multiLevelType w:val="multilevel"/>
    <w:tmpl w:val="FB0E03FA"/>
    <w:styleLink w:val="NumreradlistaFlerniv"/>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lowerLetter"/>
      <w:lvlText w:val="%4."/>
      <w:lvlJc w:val="left"/>
      <w:pPr>
        <w:ind w:left="1440" w:hanging="360"/>
      </w:pPr>
      <w:rPr>
        <w:rFonts w:cs="Times New Roman" w:hint="default"/>
      </w:rPr>
    </w:lvl>
    <w:lvl w:ilvl="4">
      <w:start w:val="1"/>
      <w:numFmt w:val="decimal"/>
      <w:lvlText w:val="%5."/>
      <w:lvlJc w:val="left"/>
      <w:pPr>
        <w:ind w:left="1800" w:hanging="360"/>
      </w:pPr>
      <w:rPr>
        <w:rFonts w:cs="Times New Roman" w:hint="default"/>
      </w:rPr>
    </w:lvl>
    <w:lvl w:ilvl="5">
      <w:start w:val="1"/>
      <w:numFmt w:val="lowerLetter"/>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decimal"/>
      <w:lvlText w:val="%9."/>
      <w:lvlJc w:val="left"/>
      <w:pPr>
        <w:ind w:left="3240" w:hanging="360"/>
      </w:pPr>
      <w:rPr>
        <w:rFonts w:cs="Times New Roman" w:hint="default"/>
      </w:rPr>
    </w:lvl>
  </w:abstractNum>
  <w:abstractNum w:abstractNumId="13" w15:restartNumberingAfterBreak="0">
    <w:nsid w:val="72190601"/>
    <w:multiLevelType w:val="multilevel"/>
    <w:tmpl w:val="FB0E03FA"/>
    <w:numStyleLink w:val="NumreradlistaFlerniv"/>
  </w:abstractNum>
  <w:num w:numId="1" w16cid:durableId="1073966454">
    <w:abstractNumId w:val="12"/>
  </w:num>
  <w:num w:numId="2" w16cid:durableId="682126893">
    <w:abstractNumId w:val="13"/>
  </w:num>
  <w:num w:numId="3" w16cid:durableId="191578961">
    <w:abstractNumId w:val="10"/>
  </w:num>
  <w:num w:numId="4" w16cid:durableId="915629230">
    <w:abstractNumId w:val="11"/>
  </w:num>
  <w:num w:numId="5" w16cid:durableId="1163857280">
    <w:abstractNumId w:val="8"/>
  </w:num>
  <w:num w:numId="6" w16cid:durableId="188565062">
    <w:abstractNumId w:val="3"/>
  </w:num>
  <w:num w:numId="7" w16cid:durableId="920525250">
    <w:abstractNumId w:val="2"/>
  </w:num>
  <w:num w:numId="8" w16cid:durableId="1644769209">
    <w:abstractNumId w:val="1"/>
  </w:num>
  <w:num w:numId="9" w16cid:durableId="458033296">
    <w:abstractNumId w:val="0"/>
  </w:num>
  <w:num w:numId="10" w16cid:durableId="474420571">
    <w:abstractNumId w:val="7"/>
  </w:num>
  <w:num w:numId="11" w16cid:durableId="106585186">
    <w:abstractNumId w:val="6"/>
  </w:num>
  <w:num w:numId="12" w16cid:durableId="1959676647">
    <w:abstractNumId w:val="5"/>
  </w:num>
  <w:num w:numId="13" w16cid:durableId="1354069005">
    <w:abstractNumId w:val="4"/>
  </w:num>
  <w:num w:numId="14" w16cid:durableId="14718277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atum" w:val="2023-02-20"/>
    <w:docVar w:name="Möte" w:val="Kommunfullmäktige"/>
  </w:docVars>
  <w:rsids>
    <w:rsidRoot w:val="007622EB"/>
    <w:rsid w:val="007622EB"/>
    <w:rsid w:val="009A6424"/>
    <w:rsid w:val="00B203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E1B5BA-8283-4DDB-9A0D-5E1EA0513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32F"/>
    <w:pPr>
      <w:spacing w:after="0" w:line="240" w:lineRule="auto"/>
    </w:pPr>
    <w:rPr>
      <w:rFonts w:ascii="Garamond" w:eastAsia="Times New Roman" w:hAnsi="Garamond" w:cs="Times New Roman"/>
      <w:sz w:val="24"/>
      <w:szCs w:val="24"/>
    </w:rPr>
  </w:style>
  <w:style w:type="paragraph" w:styleId="Rubrik1">
    <w:name w:val="heading 1"/>
    <w:basedOn w:val="Normal"/>
    <w:next w:val="Brdtext"/>
    <w:link w:val="Rubrik1Char"/>
    <w:uiPriority w:val="9"/>
    <w:qFormat/>
    <w:rsid w:val="00B2032F"/>
    <w:pPr>
      <w:keepNext/>
      <w:keepLines/>
      <w:spacing w:before="240" w:after="60"/>
      <w:outlineLvl w:val="0"/>
    </w:pPr>
    <w:rPr>
      <w:rFonts w:ascii="Arial" w:eastAsiaTheme="majorEastAsia" w:hAnsi="Arial"/>
      <w:bCs/>
      <w:sz w:val="28"/>
      <w:szCs w:val="28"/>
    </w:rPr>
  </w:style>
  <w:style w:type="paragraph" w:styleId="Rubrik2">
    <w:name w:val="heading 2"/>
    <w:basedOn w:val="Normal"/>
    <w:next w:val="Brdtext"/>
    <w:link w:val="Rubrik2Char"/>
    <w:uiPriority w:val="9"/>
    <w:qFormat/>
    <w:rsid w:val="00B2032F"/>
    <w:pPr>
      <w:keepNext/>
      <w:keepLines/>
      <w:spacing w:before="240" w:after="60"/>
      <w:outlineLvl w:val="1"/>
    </w:pPr>
    <w:rPr>
      <w:rFonts w:ascii="Arial" w:eastAsiaTheme="majorEastAsia" w:hAnsi="Arial"/>
      <w:bCs/>
      <w:sz w:val="22"/>
      <w:szCs w:val="26"/>
    </w:rPr>
  </w:style>
  <w:style w:type="paragraph" w:styleId="Rubrik3">
    <w:name w:val="heading 3"/>
    <w:basedOn w:val="Normal"/>
    <w:next w:val="Brdtext"/>
    <w:link w:val="Rubrik3Char"/>
    <w:uiPriority w:val="9"/>
    <w:qFormat/>
    <w:rsid w:val="00B2032F"/>
    <w:pPr>
      <w:keepNext/>
      <w:keepLines/>
      <w:spacing w:before="200" w:after="60"/>
      <w:outlineLvl w:val="2"/>
    </w:pPr>
    <w:rPr>
      <w:rFonts w:eastAsiaTheme="majorEastAsia"/>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2032F"/>
    <w:rPr>
      <w:rFonts w:ascii="Arial" w:eastAsiaTheme="majorEastAsia" w:hAnsi="Arial" w:cs="Times New Roman"/>
      <w:bCs/>
      <w:sz w:val="28"/>
      <w:szCs w:val="28"/>
    </w:rPr>
  </w:style>
  <w:style w:type="character" w:customStyle="1" w:styleId="Rubrik2Char">
    <w:name w:val="Rubrik 2 Char"/>
    <w:basedOn w:val="Standardstycketeckensnitt"/>
    <w:link w:val="Rubrik2"/>
    <w:uiPriority w:val="9"/>
    <w:rsid w:val="00B2032F"/>
    <w:rPr>
      <w:rFonts w:ascii="Arial" w:eastAsiaTheme="majorEastAsia" w:hAnsi="Arial" w:cs="Times New Roman"/>
      <w:bCs/>
      <w:szCs w:val="26"/>
    </w:rPr>
  </w:style>
  <w:style w:type="character" w:customStyle="1" w:styleId="Rubrik3Char">
    <w:name w:val="Rubrik 3 Char"/>
    <w:basedOn w:val="Standardstycketeckensnitt"/>
    <w:link w:val="Rubrik3"/>
    <w:uiPriority w:val="9"/>
    <w:rsid w:val="00B2032F"/>
    <w:rPr>
      <w:rFonts w:ascii="Garamond" w:eastAsiaTheme="majorEastAsia" w:hAnsi="Garamond" w:cs="Times New Roman"/>
      <w:b/>
      <w:bCs/>
      <w:sz w:val="24"/>
      <w:szCs w:val="24"/>
    </w:rPr>
  </w:style>
  <w:style w:type="paragraph" w:styleId="Sidhuvud">
    <w:name w:val="header"/>
    <w:basedOn w:val="Normal"/>
    <w:link w:val="SidhuvudChar"/>
    <w:uiPriority w:val="99"/>
    <w:rsid w:val="00B2032F"/>
    <w:rPr>
      <w:rFonts w:ascii="Arial" w:hAnsi="Arial"/>
      <w:sz w:val="16"/>
    </w:rPr>
  </w:style>
  <w:style w:type="character" w:customStyle="1" w:styleId="SidhuvudChar">
    <w:name w:val="Sidhuvud Char"/>
    <w:basedOn w:val="Standardstycketeckensnitt"/>
    <w:link w:val="Sidhuvud"/>
    <w:uiPriority w:val="99"/>
    <w:rsid w:val="00B2032F"/>
    <w:rPr>
      <w:rFonts w:ascii="Arial" w:eastAsia="Times New Roman" w:hAnsi="Arial" w:cs="Times New Roman"/>
      <w:sz w:val="16"/>
      <w:szCs w:val="24"/>
    </w:rPr>
  </w:style>
  <w:style w:type="paragraph" w:styleId="Sidfot">
    <w:name w:val="footer"/>
    <w:basedOn w:val="Normal"/>
    <w:link w:val="SidfotChar"/>
    <w:uiPriority w:val="99"/>
    <w:rsid w:val="00B2032F"/>
    <w:pPr>
      <w:jc w:val="center"/>
    </w:pPr>
    <w:rPr>
      <w:rFonts w:ascii="Arial" w:hAnsi="Arial"/>
      <w:sz w:val="14"/>
    </w:rPr>
  </w:style>
  <w:style w:type="character" w:customStyle="1" w:styleId="SidfotChar">
    <w:name w:val="Sidfot Char"/>
    <w:basedOn w:val="Standardstycketeckensnitt"/>
    <w:link w:val="Sidfot"/>
    <w:uiPriority w:val="99"/>
    <w:rsid w:val="00B2032F"/>
    <w:rPr>
      <w:rFonts w:ascii="Arial" w:eastAsia="Times New Roman" w:hAnsi="Arial" w:cs="Times New Roman"/>
      <w:sz w:val="14"/>
      <w:szCs w:val="24"/>
    </w:rPr>
  </w:style>
  <w:style w:type="paragraph" w:styleId="Brdtext">
    <w:name w:val="Body Text"/>
    <w:basedOn w:val="Normal"/>
    <w:link w:val="BrdtextChar"/>
    <w:uiPriority w:val="1"/>
    <w:qFormat/>
    <w:rsid w:val="00B2032F"/>
    <w:pPr>
      <w:spacing w:after="120"/>
    </w:pPr>
  </w:style>
  <w:style w:type="character" w:customStyle="1" w:styleId="BrdtextChar">
    <w:name w:val="Brödtext Char"/>
    <w:basedOn w:val="Standardstycketeckensnitt"/>
    <w:link w:val="Brdtext"/>
    <w:uiPriority w:val="1"/>
    <w:rsid w:val="00B2032F"/>
    <w:rPr>
      <w:rFonts w:ascii="Garamond" w:eastAsia="Times New Roman" w:hAnsi="Garamond" w:cs="Times New Roman"/>
      <w:sz w:val="24"/>
      <w:szCs w:val="24"/>
    </w:rPr>
  </w:style>
  <w:style w:type="paragraph" w:customStyle="1" w:styleId="SidhuvudRubrik">
    <w:name w:val="Sidhuvud Rubrik"/>
    <w:basedOn w:val="Normal"/>
    <w:link w:val="SidhuvudRubrikChar"/>
    <w:uiPriority w:val="99"/>
    <w:rsid w:val="00B2032F"/>
    <w:rPr>
      <w:rFonts w:ascii="Arial" w:hAnsi="Arial"/>
      <w:sz w:val="14"/>
    </w:rPr>
  </w:style>
  <w:style w:type="paragraph" w:customStyle="1" w:styleId="SidfotRubrik">
    <w:name w:val="Sidfot Rubrik"/>
    <w:basedOn w:val="Normal"/>
    <w:link w:val="SidfotRubrikChar"/>
    <w:uiPriority w:val="99"/>
    <w:rsid w:val="00B2032F"/>
    <w:rPr>
      <w:rFonts w:ascii="Arial" w:hAnsi="Arial"/>
      <w:b/>
      <w:sz w:val="14"/>
    </w:rPr>
  </w:style>
  <w:style w:type="character" w:customStyle="1" w:styleId="SidhuvudRubrikChar">
    <w:name w:val="Sidhuvud Rubrik Char"/>
    <w:basedOn w:val="Standardstycketeckensnitt"/>
    <w:link w:val="SidhuvudRubrik"/>
    <w:uiPriority w:val="99"/>
    <w:locked/>
    <w:rsid w:val="00B2032F"/>
    <w:rPr>
      <w:rFonts w:ascii="Arial" w:eastAsia="Times New Roman" w:hAnsi="Arial" w:cs="Times New Roman"/>
      <w:sz w:val="14"/>
      <w:szCs w:val="24"/>
    </w:rPr>
  </w:style>
  <w:style w:type="character" w:customStyle="1" w:styleId="SidfotRubrikChar">
    <w:name w:val="Sidfot Rubrik Char"/>
    <w:basedOn w:val="Standardstycketeckensnitt"/>
    <w:link w:val="SidfotRubrik"/>
    <w:uiPriority w:val="99"/>
    <w:locked/>
    <w:rsid w:val="00B2032F"/>
    <w:rPr>
      <w:rFonts w:ascii="Arial" w:eastAsia="Times New Roman" w:hAnsi="Arial" w:cs="Times New Roman"/>
      <w:b/>
      <w:sz w:val="14"/>
      <w:szCs w:val="24"/>
    </w:rPr>
  </w:style>
  <w:style w:type="table" w:styleId="Tabellrutnt">
    <w:name w:val="Table Grid"/>
    <w:basedOn w:val="Normaltabell"/>
    <w:uiPriority w:val="59"/>
    <w:rsid w:val="00B2032F"/>
    <w:pPr>
      <w:spacing w:after="0" w:line="240" w:lineRule="auto"/>
    </w:pPr>
    <w:rPr>
      <w:rFonts w:ascii="Garamond" w:eastAsia="Times New Roman" w:hAnsi="Garamond"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B2032F"/>
    <w:rPr>
      <w:rFonts w:ascii="Tahoma" w:hAnsi="Tahoma" w:cs="Tahoma"/>
      <w:sz w:val="16"/>
      <w:szCs w:val="16"/>
    </w:rPr>
  </w:style>
  <w:style w:type="character" w:customStyle="1" w:styleId="BallongtextChar">
    <w:name w:val="Ballongtext Char"/>
    <w:basedOn w:val="Standardstycketeckensnitt"/>
    <w:link w:val="Ballongtext"/>
    <w:uiPriority w:val="99"/>
    <w:semiHidden/>
    <w:rsid w:val="00B2032F"/>
    <w:rPr>
      <w:rFonts w:ascii="Tahoma" w:eastAsia="Times New Roman" w:hAnsi="Tahoma" w:cs="Tahoma"/>
      <w:sz w:val="16"/>
      <w:szCs w:val="16"/>
    </w:rPr>
  </w:style>
  <w:style w:type="character" w:styleId="Sidnummer">
    <w:name w:val="page number"/>
    <w:basedOn w:val="Standardstycketeckensnitt"/>
    <w:uiPriority w:val="99"/>
    <w:rsid w:val="00B2032F"/>
    <w:rPr>
      <w:rFonts w:cs="Times New Roman"/>
    </w:rPr>
  </w:style>
  <w:style w:type="paragraph" w:styleId="Liststycke">
    <w:name w:val="List Paragraph"/>
    <w:basedOn w:val="Normal"/>
    <w:uiPriority w:val="49"/>
    <w:rsid w:val="00B2032F"/>
    <w:pPr>
      <w:spacing w:after="60"/>
      <w:ind w:left="720"/>
      <w:contextualSpacing/>
    </w:pPr>
  </w:style>
  <w:style w:type="table" w:customStyle="1" w:styleId="Tabell">
    <w:name w:val="Tabell"/>
    <w:basedOn w:val="Normaltabell"/>
    <w:uiPriority w:val="99"/>
    <w:rsid w:val="00B2032F"/>
    <w:pPr>
      <w:spacing w:after="0" w:line="240" w:lineRule="auto"/>
    </w:pPr>
    <w:rPr>
      <w:rFonts w:ascii="Arial" w:eastAsia="Times New Roman" w:hAnsi="Arial" w:cs="Times New Roman"/>
      <w:sz w:val="1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blStylePr w:type="firstRow">
      <w:rPr>
        <w:rFonts w:cs="Times New Roman"/>
        <w:b/>
      </w:rPr>
    </w:tblStylePr>
  </w:style>
  <w:style w:type="character" w:styleId="Platshllartext">
    <w:name w:val="Placeholder Text"/>
    <w:basedOn w:val="Standardstycketeckensnitt"/>
    <w:uiPriority w:val="99"/>
    <w:semiHidden/>
    <w:rsid w:val="00B2032F"/>
    <w:rPr>
      <w:rFonts w:cs="Times New Roman"/>
      <w:color w:val="808080"/>
    </w:rPr>
  </w:style>
  <w:style w:type="character" w:styleId="Hyperlnk">
    <w:name w:val="Hyperlink"/>
    <w:basedOn w:val="Standardstycketeckensnitt"/>
    <w:uiPriority w:val="99"/>
    <w:qFormat/>
    <w:rsid w:val="00B2032F"/>
    <w:rPr>
      <w:rFonts w:cs="Times New Roman"/>
      <w:color w:val="0563C1" w:themeColor="hyperlink"/>
      <w:u w:val="single"/>
    </w:rPr>
  </w:style>
  <w:style w:type="paragraph" w:styleId="Innehll1">
    <w:name w:val="toc 1"/>
    <w:basedOn w:val="Normal"/>
    <w:next w:val="Normal"/>
    <w:autoRedefine/>
    <w:uiPriority w:val="39"/>
    <w:unhideWhenUsed/>
    <w:rsid w:val="00B2032F"/>
    <w:pPr>
      <w:tabs>
        <w:tab w:val="right" w:leader="dot" w:pos="8646"/>
      </w:tabs>
      <w:spacing w:after="120"/>
      <w:ind w:right="397"/>
    </w:pPr>
    <w:rPr>
      <w:rFonts w:ascii="Arial" w:hAnsi="Arial"/>
      <w:sz w:val="22"/>
    </w:rPr>
  </w:style>
  <w:style w:type="paragraph" w:customStyle="1" w:styleId="Titel">
    <w:name w:val="Titel"/>
    <w:basedOn w:val="Normal"/>
    <w:next w:val="Brdtext"/>
    <w:link w:val="TitelChar"/>
    <w:uiPriority w:val="99"/>
    <w:rsid w:val="00B2032F"/>
    <w:pPr>
      <w:spacing w:before="960"/>
      <w:jc w:val="center"/>
    </w:pPr>
    <w:rPr>
      <w:rFonts w:ascii="Arial" w:hAnsi="Arial"/>
      <w:b/>
      <w:sz w:val="48"/>
    </w:rPr>
  </w:style>
  <w:style w:type="character" w:customStyle="1" w:styleId="TitelChar">
    <w:name w:val="Titel Char"/>
    <w:basedOn w:val="Standardstycketeckensnitt"/>
    <w:link w:val="Titel"/>
    <w:uiPriority w:val="99"/>
    <w:locked/>
    <w:rsid w:val="00B2032F"/>
    <w:rPr>
      <w:rFonts w:ascii="Arial" w:eastAsia="Times New Roman" w:hAnsi="Arial" w:cs="Times New Roman"/>
      <w:b/>
      <w:sz w:val="48"/>
      <w:szCs w:val="24"/>
    </w:rPr>
  </w:style>
  <w:style w:type="paragraph" w:customStyle="1" w:styleId="RubrikStor">
    <w:name w:val="Rubrik Stor"/>
    <w:basedOn w:val="Normal"/>
    <w:uiPriority w:val="99"/>
    <w:rsid w:val="00B2032F"/>
    <w:pPr>
      <w:spacing w:before="240" w:after="480"/>
      <w:outlineLvl w:val="0"/>
    </w:pPr>
    <w:rPr>
      <w:rFonts w:ascii="Arial" w:eastAsiaTheme="majorEastAsia" w:hAnsi="Arial"/>
      <w:sz w:val="28"/>
    </w:rPr>
  </w:style>
  <w:style w:type="paragraph" w:customStyle="1" w:styleId="RubrikMellan">
    <w:name w:val="Rubrik Mellan"/>
    <w:basedOn w:val="Normal"/>
    <w:next w:val="Brdtext"/>
    <w:uiPriority w:val="99"/>
    <w:rsid w:val="00B2032F"/>
    <w:pPr>
      <w:spacing w:before="240" w:after="60"/>
    </w:pPr>
    <w:rPr>
      <w:rFonts w:ascii="Arial" w:eastAsiaTheme="majorEastAsia" w:hAnsi="Arial"/>
      <w:b/>
      <w:sz w:val="22"/>
    </w:rPr>
  </w:style>
  <w:style w:type="paragraph" w:customStyle="1" w:styleId="Liten">
    <w:name w:val="Liten"/>
    <w:basedOn w:val="Normal"/>
    <w:uiPriority w:val="99"/>
    <w:rsid w:val="00B2032F"/>
    <w:rPr>
      <w:sz w:val="2"/>
    </w:rPr>
  </w:style>
  <w:style w:type="paragraph" w:customStyle="1" w:styleId="OmslagRubrik1">
    <w:name w:val="Omslag Rubrik 1"/>
    <w:basedOn w:val="Normal"/>
    <w:link w:val="OmslagRubrik1Char"/>
    <w:uiPriority w:val="99"/>
    <w:rsid w:val="00B2032F"/>
    <w:pPr>
      <w:jc w:val="center"/>
    </w:pPr>
    <w:rPr>
      <w:rFonts w:ascii="Arial" w:hAnsi="Arial"/>
      <w:b/>
      <w:sz w:val="48"/>
    </w:rPr>
  </w:style>
  <w:style w:type="paragraph" w:customStyle="1" w:styleId="OmslagRubrik2">
    <w:name w:val="Omslag Rubrik 2"/>
    <w:basedOn w:val="Normal"/>
    <w:link w:val="OmslagRubrik2Char"/>
    <w:uiPriority w:val="99"/>
    <w:rsid w:val="00B2032F"/>
    <w:pPr>
      <w:jc w:val="center"/>
    </w:pPr>
    <w:rPr>
      <w:rFonts w:ascii="Arial" w:hAnsi="Arial"/>
      <w:sz w:val="36"/>
    </w:rPr>
  </w:style>
  <w:style w:type="character" w:customStyle="1" w:styleId="OmslagRubrik1Char">
    <w:name w:val="Omslag Rubrik 1 Char"/>
    <w:basedOn w:val="Standardstycketeckensnitt"/>
    <w:link w:val="OmslagRubrik1"/>
    <w:uiPriority w:val="99"/>
    <w:locked/>
    <w:rsid w:val="00B2032F"/>
    <w:rPr>
      <w:rFonts w:ascii="Arial" w:eastAsia="Times New Roman" w:hAnsi="Arial" w:cs="Times New Roman"/>
      <w:b/>
      <w:sz w:val="48"/>
      <w:szCs w:val="24"/>
    </w:rPr>
  </w:style>
  <w:style w:type="character" w:customStyle="1" w:styleId="OmslagRubrik2Char">
    <w:name w:val="Omslag Rubrik 2 Char"/>
    <w:basedOn w:val="Standardstycketeckensnitt"/>
    <w:link w:val="OmslagRubrik2"/>
    <w:uiPriority w:val="99"/>
    <w:locked/>
    <w:rsid w:val="00B2032F"/>
    <w:rPr>
      <w:rFonts w:ascii="Arial" w:eastAsia="Times New Roman" w:hAnsi="Arial" w:cs="Times New Roman"/>
      <w:sz w:val="36"/>
      <w:szCs w:val="24"/>
    </w:rPr>
  </w:style>
  <w:style w:type="paragraph" w:customStyle="1" w:styleId="Hngandeindrag">
    <w:name w:val="Hängande indrag"/>
    <w:basedOn w:val="Normal"/>
    <w:uiPriority w:val="3"/>
    <w:qFormat/>
    <w:rsid w:val="00B2032F"/>
    <w:pPr>
      <w:spacing w:after="120"/>
      <w:ind w:left="357" w:hanging="357"/>
    </w:pPr>
  </w:style>
  <w:style w:type="numbering" w:customStyle="1" w:styleId="PunktlistaFlerniv">
    <w:name w:val="Punktlista Flernivå"/>
    <w:rsid w:val="00B2032F"/>
    <w:pPr>
      <w:numPr>
        <w:numId w:val="3"/>
      </w:numPr>
    </w:pPr>
  </w:style>
  <w:style w:type="numbering" w:customStyle="1" w:styleId="NumreradlistaFlerniv">
    <w:name w:val="Numrerad lista Flernivå"/>
    <w:rsid w:val="00B2032F"/>
    <w:pPr>
      <w:numPr>
        <w:numId w:val="1"/>
      </w:numPr>
    </w:pPr>
  </w:style>
  <w:style w:type="paragraph" w:customStyle="1" w:styleId="rendelista">
    <w:name w:val="Ärendelista"/>
    <w:basedOn w:val="Normal"/>
    <w:next w:val="Normal"/>
    <w:rsid w:val="00B2032F"/>
    <w:pPr>
      <w:spacing w:after="120"/>
    </w:pPr>
    <w:rPr>
      <w:rFonts w:asciiTheme="majorHAnsi" w:hAnsiTheme="majorHAnsi"/>
      <w:b/>
      <w:sz w:val="26"/>
      <w:szCs w:val="28"/>
      <w:lang w:eastAsia="sv-SE"/>
    </w:rPr>
  </w:style>
  <w:style w:type="paragraph" w:customStyle="1" w:styleId="Paragrafnummer">
    <w:name w:val="Paragrafnummer"/>
    <w:basedOn w:val="Normal"/>
    <w:next w:val="Rubrik1"/>
    <w:qFormat/>
    <w:rsid w:val="00B2032F"/>
    <w:pPr>
      <w:keepNext/>
      <w:pageBreakBefore/>
      <w:tabs>
        <w:tab w:val="left" w:pos="3912"/>
      </w:tabs>
      <w:spacing w:after="60"/>
    </w:pPr>
    <w:rPr>
      <w:szCs w:val="20"/>
      <w:lang w:eastAsia="sv-SE"/>
    </w:rPr>
  </w:style>
  <w:style w:type="paragraph" w:styleId="Innehll2">
    <w:name w:val="toc 2"/>
    <w:basedOn w:val="Normal"/>
    <w:next w:val="Normal"/>
    <w:autoRedefine/>
    <w:uiPriority w:val="39"/>
    <w:unhideWhenUsed/>
    <w:rsid w:val="00B2032F"/>
    <w:pPr>
      <w:spacing w:after="100"/>
      <w:ind w:left="709"/>
    </w:pPr>
    <w:rPr>
      <w:rFonts w:ascii="Arial" w:hAnsi="Arial"/>
      <w:sz w:val="22"/>
    </w:rPr>
  </w:style>
  <w:style w:type="character" w:customStyle="1" w:styleId="normaltextrun">
    <w:name w:val="normaltextrun"/>
    <w:basedOn w:val="Standardstycketeckensnitt"/>
    <w:rsid w:val="00B20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81FFC719244F5E9E1CDCBA0C77A036"/>
        <w:category>
          <w:name w:val="Allmänt"/>
          <w:gallery w:val="placeholder"/>
        </w:category>
        <w:types>
          <w:type w:val="bbPlcHdr"/>
        </w:types>
        <w:behaviors>
          <w:behavior w:val="content"/>
        </w:behaviors>
        <w:guid w:val="{8EC66DE8-0222-4A75-8DDE-07BEA47F0B4C}"/>
      </w:docPartPr>
      <w:docPartBody>
        <w:p w:rsidR="00000000" w:rsidRDefault="003E2751" w:rsidP="003E2751">
          <w:pPr>
            <w:pStyle w:val="6281FFC719244F5E9E1CDCBA0C77A036"/>
          </w:pPr>
          <w:r w:rsidRPr="00E16BEA">
            <w:rPr>
              <w:rStyle w:val="Platshllartext"/>
            </w:rPr>
            <w:t>Klicka eller tryck här för att ange text.</w:t>
          </w:r>
        </w:p>
      </w:docPartBody>
    </w:docPart>
    <w:docPart>
      <w:docPartPr>
        <w:name w:val="B565B58E96654DA5987FF4658932686C"/>
        <w:category>
          <w:name w:val="Allmänt"/>
          <w:gallery w:val="placeholder"/>
        </w:category>
        <w:types>
          <w:type w:val="bbPlcHdr"/>
        </w:types>
        <w:behaviors>
          <w:behavior w:val="content"/>
        </w:behaviors>
        <w:guid w:val="{7A700E86-1633-4107-A1E6-FD769254C819}"/>
      </w:docPartPr>
      <w:docPartBody>
        <w:p w:rsidR="00000000" w:rsidRDefault="003E2751" w:rsidP="003E2751">
          <w:pPr>
            <w:pStyle w:val="B565B58E96654DA5987FF4658932686C"/>
          </w:pPr>
          <w:r w:rsidRPr="0089116F">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751"/>
    <w:rsid w:val="003E27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E2751"/>
    <w:rPr>
      <w:rFonts w:cs="Times New Roman"/>
      <w:color w:val="808080"/>
    </w:rPr>
  </w:style>
  <w:style w:type="paragraph" w:customStyle="1" w:styleId="6281FFC719244F5E9E1CDCBA0C77A036">
    <w:name w:val="6281FFC719244F5E9E1CDCBA0C77A036"/>
    <w:rsid w:val="003E2751"/>
  </w:style>
  <w:style w:type="paragraph" w:customStyle="1" w:styleId="B565B58E96654DA5987FF4658932686C">
    <w:name w:val="B565B58E96654DA5987FF4658932686C"/>
    <w:rsid w:val="003E27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1612</Characters>
  <Application>Microsoft Office Word</Application>
  <DocSecurity>0</DocSecurity>
  <Lines>55</Lines>
  <Paragraphs>40</Paragraphs>
  <ScaleCrop>false</ScaleCrop>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Guteland</dc:creator>
  <cp:keywords/>
  <dc:description/>
  <cp:lastModifiedBy>Anna Guteland</cp:lastModifiedBy>
  <cp:revision>1</cp:revision>
  <dcterms:created xsi:type="dcterms:W3CDTF">2023-02-28T08:35:00Z</dcterms:created>
  <dcterms:modified xsi:type="dcterms:W3CDTF">2023-02-28T08:35:00Z</dcterms:modified>
</cp:coreProperties>
</file>