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486A" w14:textId="77777777" w:rsidR="00EE07D2" w:rsidRDefault="00EE07D2" w:rsidP="00EE07D2">
      <w:pPr>
        <w:tabs>
          <w:tab w:val="left" w:pos="384"/>
        </w:tabs>
        <w:rPr>
          <w:sz w:val="48"/>
          <w:szCs w:val="48"/>
        </w:rPr>
      </w:pPr>
      <w:r>
        <w:rPr>
          <w:rFonts w:ascii="Tahoma" w:hAnsi="Tahoma" w:cs="Tahoma"/>
          <w:noProof/>
          <w:color w:val="1F497D"/>
          <w:sz w:val="18"/>
          <w:szCs w:val="18"/>
          <w:lang w:eastAsia="sv-SE"/>
        </w:rPr>
        <w:drawing>
          <wp:inline distT="0" distB="0" distL="0" distR="0" wp14:anchorId="71952E5A" wp14:editId="03203633">
            <wp:extent cx="1454572" cy="601980"/>
            <wp:effectExtent l="0" t="0" r="0" b="7620"/>
            <wp:docPr id="1" name="Bildobjekt 1" descr="Beskrivning: Beskrivning: cid:image001.jpg@01CC82DB.81B42FA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Beskrivning: cid:image001.jpg@01CC82DB.81B42F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46185" cy="722665"/>
                    </a:xfrm>
                    <a:prstGeom prst="rect">
                      <a:avLst/>
                    </a:prstGeom>
                    <a:noFill/>
                    <a:ln>
                      <a:noFill/>
                    </a:ln>
                  </pic:spPr>
                </pic:pic>
              </a:graphicData>
            </a:graphic>
          </wp:inline>
        </w:drawing>
      </w:r>
      <w:r>
        <w:rPr>
          <w:sz w:val="48"/>
          <w:szCs w:val="48"/>
        </w:rPr>
        <w:tab/>
      </w:r>
    </w:p>
    <w:p w14:paraId="760CC03A" w14:textId="77777777" w:rsidR="00EE07D2" w:rsidRDefault="00EE07D2" w:rsidP="00EE07D2">
      <w:pPr>
        <w:jc w:val="center"/>
        <w:rPr>
          <w:sz w:val="48"/>
          <w:szCs w:val="48"/>
        </w:rPr>
      </w:pPr>
    </w:p>
    <w:p w14:paraId="62377A57" w14:textId="77777777" w:rsidR="00EE07D2" w:rsidRDefault="00EE07D2" w:rsidP="00EE07D2">
      <w:pPr>
        <w:jc w:val="center"/>
        <w:rPr>
          <w:sz w:val="48"/>
          <w:szCs w:val="48"/>
        </w:rPr>
      </w:pPr>
    </w:p>
    <w:p w14:paraId="055D4389" w14:textId="77777777" w:rsidR="00996716" w:rsidRPr="00996716" w:rsidRDefault="00996716" w:rsidP="00EE07D2">
      <w:pPr>
        <w:jc w:val="center"/>
        <w:rPr>
          <w:sz w:val="48"/>
          <w:szCs w:val="48"/>
        </w:rPr>
      </w:pPr>
    </w:p>
    <w:p w14:paraId="65F48FC5" w14:textId="77777777" w:rsidR="00996716" w:rsidRPr="00996716" w:rsidRDefault="00996716" w:rsidP="00EE07D2">
      <w:pPr>
        <w:jc w:val="center"/>
        <w:rPr>
          <w:sz w:val="48"/>
          <w:szCs w:val="48"/>
        </w:rPr>
      </w:pPr>
    </w:p>
    <w:p w14:paraId="723C70D3" w14:textId="77777777" w:rsidR="00FC0AA9" w:rsidRDefault="00FC0AA9" w:rsidP="00EE07D2">
      <w:pPr>
        <w:jc w:val="center"/>
        <w:rPr>
          <w:b/>
          <w:sz w:val="48"/>
          <w:szCs w:val="48"/>
        </w:rPr>
      </w:pPr>
    </w:p>
    <w:p w14:paraId="13C13CF3" w14:textId="77777777" w:rsidR="00FC0AA9" w:rsidRDefault="00FC0AA9" w:rsidP="00EE07D2">
      <w:pPr>
        <w:jc w:val="center"/>
        <w:rPr>
          <w:b/>
          <w:sz w:val="48"/>
          <w:szCs w:val="48"/>
        </w:rPr>
      </w:pPr>
    </w:p>
    <w:p w14:paraId="774BF823" w14:textId="77777777" w:rsidR="00FC0AA9" w:rsidRDefault="00FC0AA9" w:rsidP="00EE07D2">
      <w:pPr>
        <w:jc w:val="center"/>
        <w:rPr>
          <w:b/>
          <w:sz w:val="48"/>
          <w:szCs w:val="48"/>
        </w:rPr>
      </w:pPr>
    </w:p>
    <w:p w14:paraId="387B49F5" w14:textId="77777777" w:rsidR="002E779F" w:rsidRPr="005E6B1A" w:rsidRDefault="00EE07D2" w:rsidP="00EE07D2">
      <w:pPr>
        <w:jc w:val="center"/>
        <w:rPr>
          <w:b/>
          <w:sz w:val="72"/>
          <w:szCs w:val="72"/>
        </w:rPr>
      </w:pPr>
      <w:r w:rsidRPr="005E6B1A">
        <w:rPr>
          <w:b/>
          <w:sz w:val="72"/>
          <w:szCs w:val="72"/>
        </w:rPr>
        <w:t>Grundläggande juridik</w:t>
      </w:r>
    </w:p>
    <w:p w14:paraId="6CD0FD90" w14:textId="77777777" w:rsidR="00091ABD" w:rsidRPr="00996716" w:rsidRDefault="00091ABD" w:rsidP="00091ABD">
      <w:pPr>
        <w:jc w:val="center"/>
        <w:rPr>
          <w:b/>
          <w:sz w:val="48"/>
          <w:szCs w:val="48"/>
        </w:rPr>
      </w:pPr>
      <w:r w:rsidRPr="005E6B1A">
        <w:rPr>
          <w:b/>
          <w:sz w:val="72"/>
          <w:szCs w:val="72"/>
        </w:rPr>
        <w:t xml:space="preserve"> Haninge kommun</w:t>
      </w:r>
    </w:p>
    <w:p w14:paraId="289C7B0B" w14:textId="77777777" w:rsidR="00EE07D2" w:rsidRPr="00996716" w:rsidRDefault="00EE07D2" w:rsidP="00EE07D2">
      <w:pPr>
        <w:jc w:val="center"/>
        <w:rPr>
          <w:b/>
          <w:sz w:val="48"/>
          <w:szCs w:val="48"/>
        </w:rPr>
      </w:pPr>
    </w:p>
    <w:p w14:paraId="1629270C" w14:textId="77777777" w:rsidR="00EE07D2" w:rsidRDefault="00EE07D2" w:rsidP="00EE07D2">
      <w:pPr>
        <w:jc w:val="center"/>
        <w:rPr>
          <w:sz w:val="48"/>
          <w:szCs w:val="48"/>
        </w:rPr>
      </w:pPr>
    </w:p>
    <w:p w14:paraId="43CBA6DD" w14:textId="77777777" w:rsidR="00EE07D2" w:rsidRDefault="00EE07D2" w:rsidP="00EE07D2">
      <w:pPr>
        <w:jc w:val="center"/>
        <w:rPr>
          <w:sz w:val="48"/>
          <w:szCs w:val="48"/>
        </w:rPr>
      </w:pPr>
    </w:p>
    <w:p w14:paraId="76CD4C44" w14:textId="77777777" w:rsidR="00EE07D2" w:rsidRDefault="00EE07D2" w:rsidP="00EE07D2">
      <w:pPr>
        <w:jc w:val="center"/>
        <w:rPr>
          <w:sz w:val="48"/>
          <w:szCs w:val="48"/>
        </w:rPr>
      </w:pPr>
    </w:p>
    <w:p w14:paraId="3CF3C0B1" w14:textId="77777777" w:rsidR="00EE07D2" w:rsidRDefault="00EE07D2" w:rsidP="00EE07D2">
      <w:pPr>
        <w:jc w:val="center"/>
        <w:rPr>
          <w:sz w:val="48"/>
          <w:szCs w:val="48"/>
        </w:rPr>
      </w:pPr>
    </w:p>
    <w:p w14:paraId="6E342708" w14:textId="77777777" w:rsidR="00EE07D2" w:rsidRDefault="00EE07D2" w:rsidP="00EE07D2">
      <w:pPr>
        <w:jc w:val="center"/>
        <w:rPr>
          <w:sz w:val="48"/>
          <w:szCs w:val="48"/>
        </w:rPr>
      </w:pPr>
    </w:p>
    <w:p w14:paraId="61CA4ADA" w14:textId="77777777" w:rsidR="00EE07D2" w:rsidRDefault="00EE07D2" w:rsidP="00EE07D2">
      <w:pPr>
        <w:jc w:val="center"/>
        <w:rPr>
          <w:sz w:val="48"/>
          <w:szCs w:val="48"/>
        </w:rPr>
      </w:pPr>
    </w:p>
    <w:p w14:paraId="28A66B3B" w14:textId="77777777" w:rsidR="00FC0AA9" w:rsidRDefault="00FC0AA9" w:rsidP="00996716">
      <w:pPr>
        <w:jc w:val="right"/>
        <w:rPr>
          <w:sz w:val="24"/>
          <w:szCs w:val="24"/>
        </w:rPr>
      </w:pPr>
    </w:p>
    <w:p w14:paraId="136C8EB4" w14:textId="77777777" w:rsidR="00FC0AA9" w:rsidRDefault="00FC0AA9" w:rsidP="00996716">
      <w:pPr>
        <w:jc w:val="right"/>
        <w:rPr>
          <w:sz w:val="24"/>
          <w:szCs w:val="24"/>
        </w:rPr>
      </w:pPr>
    </w:p>
    <w:p w14:paraId="46AB41D1" w14:textId="77777777" w:rsidR="00FC0AA9" w:rsidRDefault="00FC0AA9" w:rsidP="00996716">
      <w:pPr>
        <w:jc w:val="right"/>
        <w:rPr>
          <w:sz w:val="24"/>
          <w:szCs w:val="24"/>
        </w:rPr>
      </w:pPr>
    </w:p>
    <w:p w14:paraId="3308D222" w14:textId="77777777" w:rsidR="00FC0AA9" w:rsidRDefault="00FC0AA9" w:rsidP="00996716">
      <w:pPr>
        <w:jc w:val="right"/>
        <w:rPr>
          <w:sz w:val="24"/>
          <w:szCs w:val="24"/>
        </w:rPr>
      </w:pPr>
    </w:p>
    <w:p w14:paraId="747228B5" w14:textId="77777777" w:rsidR="00FC0AA9" w:rsidRDefault="00FC0AA9" w:rsidP="00996716">
      <w:pPr>
        <w:jc w:val="right"/>
        <w:rPr>
          <w:sz w:val="24"/>
          <w:szCs w:val="24"/>
        </w:rPr>
      </w:pPr>
    </w:p>
    <w:p w14:paraId="5A909719" w14:textId="77777777" w:rsidR="00FC0AA9" w:rsidRDefault="00FC0AA9" w:rsidP="00996716">
      <w:pPr>
        <w:jc w:val="right"/>
        <w:rPr>
          <w:sz w:val="24"/>
          <w:szCs w:val="24"/>
        </w:rPr>
      </w:pPr>
    </w:p>
    <w:p w14:paraId="780170EC" w14:textId="77777777" w:rsidR="00FC0AA9" w:rsidRDefault="00FC0AA9" w:rsidP="00996716">
      <w:pPr>
        <w:jc w:val="right"/>
        <w:rPr>
          <w:sz w:val="24"/>
          <w:szCs w:val="24"/>
        </w:rPr>
      </w:pPr>
    </w:p>
    <w:p w14:paraId="6A55FB94" w14:textId="77777777" w:rsidR="00FC0AA9" w:rsidRDefault="00FC0AA9" w:rsidP="00996716">
      <w:pPr>
        <w:jc w:val="right"/>
        <w:rPr>
          <w:sz w:val="24"/>
          <w:szCs w:val="24"/>
        </w:rPr>
      </w:pPr>
    </w:p>
    <w:p w14:paraId="7FA141B1" w14:textId="77777777" w:rsidR="00FC0AA9" w:rsidRDefault="00FC0AA9" w:rsidP="00996716">
      <w:pPr>
        <w:jc w:val="right"/>
        <w:rPr>
          <w:sz w:val="24"/>
          <w:szCs w:val="24"/>
        </w:rPr>
      </w:pPr>
    </w:p>
    <w:p w14:paraId="686216D7" w14:textId="77777777" w:rsidR="00FC0AA9" w:rsidRDefault="00FC0AA9" w:rsidP="00996716">
      <w:pPr>
        <w:jc w:val="right"/>
        <w:rPr>
          <w:sz w:val="24"/>
          <w:szCs w:val="24"/>
        </w:rPr>
      </w:pPr>
    </w:p>
    <w:p w14:paraId="1613138B" w14:textId="77777777" w:rsidR="00FC0AA9" w:rsidRDefault="00FC0AA9" w:rsidP="00996716">
      <w:pPr>
        <w:jc w:val="right"/>
        <w:rPr>
          <w:sz w:val="24"/>
          <w:szCs w:val="24"/>
        </w:rPr>
      </w:pPr>
    </w:p>
    <w:p w14:paraId="74E18260" w14:textId="77777777" w:rsidR="00FC0AA9" w:rsidRDefault="00FC0AA9" w:rsidP="00996716">
      <w:pPr>
        <w:jc w:val="right"/>
        <w:rPr>
          <w:sz w:val="24"/>
          <w:szCs w:val="24"/>
        </w:rPr>
      </w:pPr>
    </w:p>
    <w:p w14:paraId="0A5396A3" w14:textId="77777777" w:rsidR="00EE07D2" w:rsidRDefault="00EE07D2" w:rsidP="00996716">
      <w:pPr>
        <w:jc w:val="right"/>
        <w:rPr>
          <w:sz w:val="24"/>
          <w:szCs w:val="24"/>
        </w:rPr>
      </w:pPr>
      <w:r>
        <w:rPr>
          <w:sz w:val="24"/>
          <w:szCs w:val="24"/>
        </w:rPr>
        <w:t xml:space="preserve">Framtagen av kommunjuristen Jennifer Ralph </w:t>
      </w:r>
      <w:r w:rsidR="00FC0AA9">
        <w:rPr>
          <w:sz w:val="24"/>
          <w:szCs w:val="24"/>
        </w:rPr>
        <w:t>februari 2019</w:t>
      </w:r>
    </w:p>
    <w:p w14:paraId="43C6A522" w14:textId="77777777" w:rsidR="00E0676B" w:rsidRDefault="00E0676B" w:rsidP="00996716">
      <w:pPr>
        <w:jc w:val="right"/>
        <w:rPr>
          <w:sz w:val="24"/>
          <w:szCs w:val="24"/>
        </w:rPr>
      </w:pPr>
    </w:p>
    <w:p w14:paraId="36B9F2DA" w14:textId="77777777" w:rsidR="00E0676B" w:rsidRDefault="00E0676B" w:rsidP="00996716">
      <w:pPr>
        <w:jc w:val="right"/>
        <w:rPr>
          <w:sz w:val="24"/>
          <w:szCs w:val="24"/>
        </w:rPr>
      </w:pPr>
    </w:p>
    <w:p w14:paraId="16A66572" w14:textId="77777777" w:rsidR="00E0676B" w:rsidRDefault="00E0676B" w:rsidP="00996716">
      <w:pPr>
        <w:jc w:val="right"/>
        <w:rPr>
          <w:sz w:val="24"/>
          <w:szCs w:val="24"/>
        </w:rPr>
      </w:pPr>
    </w:p>
    <w:p w14:paraId="088E8E80" w14:textId="77777777" w:rsidR="00E0676B" w:rsidRDefault="00E0676B" w:rsidP="00E0676B">
      <w:pPr>
        <w:rPr>
          <w:rFonts w:ascii="Times New Roman" w:hAnsi="Times New Roman" w:cs="Times New Roman"/>
          <w:sz w:val="24"/>
          <w:szCs w:val="24"/>
        </w:rPr>
      </w:pPr>
    </w:p>
    <w:p w14:paraId="5FFD6DEF" w14:textId="77777777" w:rsidR="00E0676B" w:rsidRDefault="00E0676B" w:rsidP="00E0676B">
      <w:pPr>
        <w:rPr>
          <w:rFonts w:ascii="Times New Roman" w:hAnsi="Times New Roman" w:cs="Times New Roman"/>
          <w:sz w:val="24"/>
          <w:szCs w:val="24"/>
        </w:rPr>
      </w:pPr>
    </w:p>
    <w:p w14:paraId="186F54D3" w14:textId="77777777" w:rsidR="00E0676B" w:rsidRDefault="00E0676B" w:rsidP="00E0676B">
      <w:pPr>
        <w:rPr>
          <w:rFonts w:ascii="Times New Roman" w:hAnsi="Times New Roman" w:cs="Times New Roman"/>
          <w:sz w:val="24"/>
          <w:szCs w:val="24"/>
        </w:rPr>
      </w:pPr>
    </w:p>
    <w:p w14:paraId="0215E4D1" w14:textId="77777777" w:rsidR="00E0676B" w:rsidRDefault="00E0676B" w:rsidP="00E0676B">
      <w:pPr>
        <w:rPr>
          <w:rFonts w:ascii="Times New Roman" w:hAnsi="Times New Roman" w:cs="Times New Roman"/>
          <w:sz w:val="24"/>
          <w:szCs w:val="24"/>
        </w:rPr>
      </w:pPr>
    </w:p>
    <w:p w14:paraId="1CF7E851" w14:textId="77777777" w:rsidR="00FC0AA9" w:rsidRDefault="00FC0AA9" w:rsidP="002E779F">
      <w:pPr>
        <w:rPr>
          <w:sz w:val="24"/>
          <w:szCs w:val="24"/>
        </w:rPr>
      </w:pPr>
    </w:p>
    <w:p w14:paraId="6D981C5B" w14:textId="77777777" w:rsidR="00E0676B" w:rsidRPr="0041151F" w:rsidRDefault="00E0676B" w:rsidP="00FC0AA9">
      <w:pPr>
        <w:ind w:firstLine="0"/>
        <w:rPr>
          <w:sz w:val="24"/>
          <w:szCs w:val="24"/>
        </w:rPr>
      </w:pPr>
      <w:r w:rsidRPr="0041151F">
        <w:rPr>
          <w:sz w:val="24"/>
          <w:szCs w:val="24"/>
        </w:rPr>
        <w:t>För alla som jobbar inom Haninge kommun är det viktigt att ha grundläggande kunskap om vissa centrala lagar och viktiga dokument som gäller</w:t>
      </w:r>
      <w:r w:rsidR="00435E23" w:rsidRPr="0041151F">
        <w:rPr>
          <w:sz w:val="24"/>
          <w:szCs w:val="24"/>
        </w:rPr>
        <w:t xml:space="preserve"> inom alla förvaltningar i kommunen</w:t>
      </w:r>
      <w:r w:rsidRPr="0041151F">
        <w:rPr>
          <w:sz w:val="24"/>
          <w:szCs w:val="24"/>
        </w:rPr>
        <w:t xml:space="preserve">. </w:t>
      </w:r>
      <w:r w:rsidR="00BE46DA" w:rsidRPr="0041151F">
        <w:rPr>
          <w:sz w:val="24"/>
          <w:szCs w:val="24"/>
        </w:rPr>
        <w:t xml:space="preserve">Detta dokument </w:t>
      </w:r>
      <w:r w:rsidR="00270AB3" w:rsidRPr="0041151F">
        <w:rPr>
          <w:sz w:val="24"/>
          <w:szCs w:val="24"/>
        </w:rPr>
        <w:t xml:space="preserve">innehåller </w:t>
      </w:r>
      <w:r w:rsidRPr="0041151F">
        <w:rPr>
          <w:sz w:val="24"/>
          <w:szCs w:val="24"/>
        </w:rPr>
        <w:t>en ko</w:t>
      </w:r>
      <w:r w:rsidR="00BE46DA" w:rsidRPr="0041151F">
        <w:rPr>
          <w:sz w:val="24"/>
          <w:szCs w:val="24"/>
        </w:rPr>
        <w:t>rt introduktion medans m</w:t>
      </w:r>
      <w:r w:rsidRPr="0041151F">
        <w:rPr>
          <w:sz w:val="24"/>
          <w:szCs w:val="24"/>
        </w:rPr>
        <w:t xml:space="preserve">er utförlig information såsom handböcker och lathundar finns på </w:t>
      </w:r>
      <w:r w:rsidRPr="0041151F">
        <w:rPr>
          <w:b/>
          <w:sz w:val="24"/>
          <w:szCs w:val="24"/>
        </w:rPr>
        <w:t>intranätet/ stöd &amp; service/ juridik</w:t>
      </w:r>
      <w:r w:rsidRPr="0041151F">
        <w:rPr>
          <w:sz w:val="24"/>
          <w:szCs w:val="24"/>
        </w:rPr>
        <w:t xml:space="preserve">. </w:t>
      </w:r>
    </w:p>
    <w:p w14:paraId="7F84B0FC" w14:textId="77777777" w:rsidR="00FC0AA9" w:rsidRDefault="00FC0AA9" w:rsidP="00FC0AA9">
      <w:pPr>
        <w:ind w:firstLine="0"/>
        <w:rPr>
          <w:sz w:val="24"/>
          <w:szCs w:val="24"/>
        </w:rPr>
      </w:pPr>
    </w:p>
    <w:p w14:paraId="2086C356" w14:textId="77777777" w:rsidR="00E0676B" w:rsidRPr="0041151F" w:rsidRDefault="00BE46DA" w:rsidP="00FC0AA9">
      <w:pPr>
        <w:ind w:firstLine="0"/>
        <w:rPr>
          <w:sz w:val="24"/>
          <w:szCs w:val="24"/>
        </w:rPr>
      </w:pPr>
      <w:r w:rsidRPr="0041151F">
        <w:rPr>
          <w:sz w:val="24"/>
          <w:szCs w:val="24"/>
        </w:rPr>
        <w:t xml:space="preserve">För stöd och rådgivning </w:t>
      </w:r>
      <w:r w:rsidR="00E0676B" w:rsidRPr="0041151F">
        <w:rPr>
          <w:sz w:val="24"/>
          <w:szCs w:val="24"/>
        </w:rPr>
        <w:t>i små och stora juridiska frågor</w:t>
      </w:r>
      <w:r w:rsidRPr="0041151F">
        <w:rPr>
          <w:sz w:val="24"/>
          <w:szCs w:val="24"/>
        </w:rPr>
        <w:t xml:space="preserve"> kan kommunjuristen Jennifer Ralph kontaktas. </w:t>
      </w:r>
      <w:r w:rsidR="00E0676B" w:rsidRPr="0041151F">
        <w:rPr>
          <w:sz w:val="24"/>
          <w:szCs w:val="24"/>
        </w:rPr>
        <w:t xml:space="preserve">Det finns även möjlighet att få besök på enheterna av kommunjuristen för genomgång av specifika lagar eller frågor. </w:t>
      </w:r>
    </w:p>
    <w:p w14:paraId="6D008398" w14:textId="77777777" w:rsidR="00E0676B" w:rsidRDefault="00E0676B" w:rsidP="00996716">
      <w:pPr>
        <w:jc w:val="right"/>
        <w:rPr>
          <w:sz w:val="24"/>
          <w:szCs w:val="24"/>
        </w:rPr>
      </w:pPr>
    </w:p>
    <w:p w14:paraId="47C557C1" w14:textId="77777777" w:rsidR="00990DCD" w:rsidRDefault="00990DCD" w:rsidP="00996716">
      <w:pPr>
        <w:jc w:val="right"/>
        <w:rPr>
          <w:sz w:val="24"/>
          <w:szCs w:val="24"/>
        </w:rPr>
      </w:pPr>
    </w:p>
    <w:p w14:paraId="78C45290" w14:textId="77777777" w:rsidR="00990DCD" w:rsidRDefault="00990DCD" w:rsidP="00996716">
      <w:pPr>
        <w:jc w:val="right"/>
        <w:rPr>
          <w:sz w:val="24"/>
          <w:szCs w:val="24"/>
        </w:rPr>
      </w:pPr>
    </w:p>
    <w:p w14:paraId="1EA05B25" w14:textId="77777777" w:rsidR="00990DCD" w:rsidRDefault="00990DCD" w:rsidP="00996716">
      <w:pPr>
        <w:jc w:val="right"/>
        <w:rPr>
          <w:sz w:val="24"/>
          <w:szCs w:val="24"/>
        </w:rPr>
      </w:pPr>
    </w:p>
    <w:p w14:paraId="08D56599" w14:textId="77777777" w:rsidR="00990DCD" w:rsidRDefault="00990DCD" w:rsidP="00996716">
      <w:pPr>
        <w:jc w:val="right"/>
        <w:rPr>
          <w:sz w:val="24"/>
          <w:szCs w:val="24"/>
        </w:rPr>
      </w:pPr>
    </w:p>
    <w:p w14:paraId="7DA7592C" w14:textId="77777777" w:rsidR="00990DCD" w:rsidRDefault="00990DCD" w:rsidP="00996716">
      <w:pPr>
        <w:jc w:val="right"/>
        <w:rPr>
          <w:sz w:val="24"/>
          <w:szCs w:val="24"/>
        </w:rPr>
      </w:pPr>
    </w:p>
    <w:p w14:paraId="1814EED6" w14:textId="77777777" w:rsidR="00990DCD" w:rsidRDefault="00990DCD" w:rsidP="00996716">
      <w:pPr>
        <w:jc w:val="right"/>
        <w:rPr>
          <w:sz w:val="24"/>
          <w:szCs w:val="24"/>
        </w:rPr>
      </w:pPr>
    </w:p>
    <w:p w14:paraId="761B5956" w14:textId="77777777" w:rsidR="00990DCD" w:rsidRDefault="00990DCD" w:rsidP="00996716">
      <w:pPr>
        <w:jc w:val="right"/>
        <w:rPr>
          <w:sz w:val="24"/>
          <w:szCs w:val="24"/>
        </w:rPr>
      </w:pPr>
    </w:p>
    <w:p w14:paraId="123F3108" w14:textId="77777777" w:rsidR="00990DCD" w:rsidRPr="00EE07D2" w:rsidRDefault="00990DCD" w:rsidP="0041151F">
      <w:pPr>
        <w:rPr>
          <w:sz w:val="24"/>
          <w:szCs w:val="24"/>
        </w:rPr>
      </w:pPr>
    </w:p>
    <w:sdt>
      <w:sdtPr>
        <w:rPr>
          <w:rFonts w:asciiTheme="minorHAnsi" w:eastAsiaTheme="minorHAnsi" w:hAnsiTheme="minorHAnsi" w:cstheme="minorBidi"/>
          <w:color w:val="auto"/>
          <w:sz w:val="22"/>
          <w:szCs w:val="22"/>
          <w:lang w:eastAsia="en-US"/>
        </w:rPr>
        <w:id w:val="898013731"/>
        <w:docPartObj>
          <w:docPartGallery w:val="Table of Contents"/>
          <w:docPartUnique/>
        </w:docPartObj>
      </w:sdtPr>
      <w:sdtEndPr>
        <w:rPr>
          <w:b/>
          <w:bCs/>
        </w:rPr>
      </w:sdtEndPr>
      <w:sdtContent>
        <w:p w14:paraId="1D48ABE4" w14:textId="77777777" w:rsidR="00FC0AA9" w:rsidRDefault="00FC0AA9">
          <w:pPr>
            <w:pStyle w:val="Innehllsfrteckningsrubrik"/>
            <w:rPr>
              <w:rFonts w:asciiTheme="minorHAnsi" w:eastAsiaTheme="minorHAnsi" w:hAnsiTheme="minorHAnsi" w:cstheme="minorBidi"/>
              <w:color w:val="auto"/>
              <w:sz w:val="22"/>
              <w:szCs w:val="22"/>
              <w:lang w:eastAsia="en-US"/>
            </w:rPr>
          </w:pPr>
        </w:p>
        <w:p w14:paraId="07F71536" w14:textId="77777777" w:rsidR="00DC020D" w:rsidRDefault="00DC020D" w:rsidP="00DC020D"/>
        <w:p w14:paraId="2CF561C1" w14:textId="77777777" w:rsidR="00DC020D" w:rsidRDefault="00DC020D" w:rsidP="00DC020D"/>
        <w:p w14:paraId="5CB3F83C" w14:textId="77777777" w:rsidR="00DC020D" w:rsidRDefault="00DC020D" w:rsidP="00DC020D"/>
        <w:p w14:paraId="7F470ECD" w14:textId="77777777" w:rsidR="00DC020D" w:rsidRDefault="00DC020D" w:rsidP="00DC020D"/>
        <w:p w14:paraId="640FDC16" w14:textId="77777777" w:rsidR="00DC020D" w:rsidRDefault="00DC020D" w:rsidP="00DC020D"/>
        <w:p w14:paraId="4F7B1D85" w14:textId="77777777" w:rsidR="00DC020D" w:rsidRDefault="00DC020D" w:rsidP="00DC020D"/>
        <w:p w14:paraId="412855E0" w14:textId="77777777" w:rsidR="00DC020D" w:rsidRDefault="00DC020D" w:rsidP="00DC020D"/>
        <w:p w14:paraId="4373550E" w14:textId="77777777" w:rsidR="00DC020D" w:rsidRDefault="00DC020D" w:rsidP="00DC020D"/>
        <w:p w14:paraId="3A92DC64" w14:textId="77777777" w:rsidR="00DC020D" w:rsidRDefault="00DC020D" w:rsidP="00DC020D"/>
        <w:p w14:paraId="2F1DCE28" w14:textId="77777777" w:rsidR="00DC020D" w:rsidRDefault="00DC020D" w:rsidP="00DC020D"/>
        <w:p w14:paraId="257AA89A" w14:textId="77777777" w:rsidR="00DC020D" w:rsidRDefault="00DC020D" w:rsidP="00DC020D"/>
        <w:p w14:paraId="6DA2EE24" w14:textId="77777777" w:rsidR="00DC020D" w:rsidRDefault="00DC020D" w:rsidP="00DC020D"/>
        <w:p w14:paraId="1E96BEE3" w14:textId="77777777" w:rsidR="00DC020D" w:rsidRDefault="00DC020D" w:rsidP="00DC020D"/>
        <w:p w14:paraId="1825BBD8" w14:textId="77777777" w:rsidR="00DC020D" w:rsidRDefault="00DC020D" w:rsidP="00DC020D"/>
        <w:p w14:paraId="7AA41BD7" w14:textId="77777777" w:rsidR="00DC020D" w:rsidRDefault="00DC020D" w:rsidP="00DC020D"/>
        <w:p w14:paraId="04CD0729" w14:textId="77777777" w:rsidR="00DC020D" w:rsidRDefault="00DC020D" w:rsidP="00DC020D"/>
        <w:p w14:paraId="489873B4" w14:textId="77777777" w:rsidR="00DC020D" w:rsidRDefault="00DC020D" w:rsidP="00DC020D"/>
        <w:p w14:paraId="1B9BA8FE" w14:textId="77777777" w:rsidR="00DC020D" w:rsidRDefault="00DC020D" w:rsidP="00DC020D"/>
        <w:p w14:paraId="3DAEE1A1" w14:textId="77777777" w:rsidR="00DC020D" w:rsidRDefault="00DC020D" w:rsidP="00DC020D"/>
        <w:p w14:paraId="7912B0A8" w14:textId="77777777" w:rsidR="00DC020D" w:rsidRDefault="00DC020D" w:rsidP="00DC020D"/>
        <w:p w14:paraId="5D100EB2" w14:textId="77777777" w:rsidR="00DC020D" w:rsidRDefault="00DC020D" w:rsidP="00DC020D"/>
        <w:p w14:paraId="4C10B1A2" w14:textId="77777777" w:rsidR="00DC020D" w:rsidRDefault="00DC020D" w:rsidP="00DC020D"/>
        <w:p w14:paraId="377B6E11" w14:textId="77777777" w:rsidR="00DC020D" w:rsidRDefault="00DC020D" w:rsidP="00DC020D"/>
        <w:p w14:paraId="153A5054" w14:textId="77777777" w:rsidR="00DC020D" w:rsidRDefault="00DC020D" w:rsidP="00DC020D"/>
        <w:p w14:paraId="79286B4C" w14:textId="77777777" w:rsidR="00DC020D" w:rsidRPr="00DC020D" w:rsidRDefault="00DC020D" w:rsidP="00DC020D"/>
        <w:p w14:paraId="1EA93913" w14:textId="77777777" w:rsidR="00EE07D2" w:rsidRDefault="00EE07D2" w:rsidP="00FC0AA9">
          <w:pPr>
            <w:pStyle w:val="Innehllsfrteckningsrubrik"/>
            <w:ind w:firstLine="0"/>
          </w:pPr>
          <w:r>
            <w:lastRenderedPageBreak/>
            <w:t>Innehållsförteckning</w:t>
          </w:r>
        </w:p>
        <w:p w14:paraId="5CFF481F" w14:textId="77777777" w:rsidR="005E6B1A" w:rsidRDefault="005E6B1A">
          <w:pPr>
            <w:pStyle w:val="Innehll1"/>
            <w:tabs>
              <w:tab w:val="right" w:leader="dot" w:pos="9062"/>
            </w:tabs>
            <w:rPr>
              <w:b/>
              <w:bCs/>
            </w:rPr>
          </w:pPr>
        </w:p>
        <w:p w14:paraId="487EAC45" w14:textId="77777777" w:rsidR="005E6B1A" w:rsidRDefault="005E6B1A">
          <w:pPr>
            <w:pStyle w:val="Innehll1"/>
            <w:tabs>
              <w:tab w:val="right" w:leader="dot" w:pos="9062"/>
            </w:tabs>
            <w:rPr>
              <w:b/>
              <w:bCs/>
            </w:rPr>
          </w:pPr>
        </w:p>
        <w:p w14:paraId="3EA3B932" w14:textId="77777777" w:rsidR="00111727" w:rsidRDefault="00EE07D2">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6907615" w:history="1">
            <w:r w:rsidR="00111727" w:rsidRPr="00E01939">
              <w:rPr>
                <w:rStyle w:val="Hyperlnk"/>
                <w:noProof/>
              </w:rPr>
              <w:t>1.  Kommunallagen</w:t>
            </w:r>
            <w:r w:rsidR="00111727">
              <w:rPr>
                <w:noProof/>
                <w:webHidden/>
              </w:rPr>
              <w:tab/>
            </w:r>
            <w:r w:rsidR="00111727">
              <w:rPr>
                <w:noProof/>
                <w:webHidden/>
              </w:rPr>
              <w:fldChar w:fldCharType="begin"/>
            </w:r>
            <w:r w:rsidR="00111727">
              <w:rPr>
                <w:noProof/>
                <w:webHidden/>
              </w:rPr>
              <w:instrText xml:space="preserve"> PAGEREF _Toc6907615 \h </w:instrText>
            </w:r>
            <w:r w:rsidR="00111727">
              <w:rPr>
                <w:noProof/>
                <w:webHidden/>
              </w:rPr>
            </w:r>
            <w:r w:rsidR="00111727">
              <w:rPr>
                <w:noProof/>
                <w:webHidden/>
              </w:rPr>
              <w:fldChar w:fldCharType="separate"/>
            </w:r>
            <w:r w:rsidR="00111727">
              <w:rPr>
                <w:noProof/>
                <w:webHidden/>
              </w:rPr>
              <w:t>4</w:t>
            </w:r>
            <w:r w:rsidR="00111727">
              <w:rPr>
                <w:noProof/>
                <w:webHidden/>
              </w:rPr>
              <w:fldChar w:fldCharType="end"/>
            </w:r>
          </w:hyperlink>
        </w:p>
        <w:p w14:paraId="2A047CBF" w14:textId="77777777" w:rsidR="00111727" w:rsidRDefault="00000000">
          <w:pPr>
            <w:pStyle w:val="Innehll3"/>
            <w:tabs>
              <w:tab w:val="right" w:leader="dot" w:pos="9062"/>
            </w:tabs>
            <w:rPr>
              <w:rFonts w:eastAsiaTheme="minorEastAsia"/>
              <w:noProof/>
              <w:lang w:eastAsia="sv-SE"/>
            </w:rPr>
          </w:pPr>
          <w:hyperlink w:anchor="_Toc6907616" w:history="1">
            <w:r w:rsidR="00111727" w:rsidRPr="00E01939">
              <w:rPr>
                <w:rStyle w:val="Hyperlnk"/>
                <w:noProof/>
              </w:rPr>
              <w:t>Allmänna befogenheter och lokaliseringsprincipen</w:t>
            </w:r>
            <w:r w:rsidR="00111727">
              <w:rPr>
                <w:noProof/>
                <w:webHidden/>
              </w:rPr>
              <w:tab/>
            </w:r>
            <w:r w:rsidR="00111727">
              <w:rPr>
                <w:noProof/>
                <w:webHidden/>
              </w:rPr>
              <w:fldChar w:fldCharType="begin"/>
            </w:r>
            <w:r w:rsidR="00111727">
              <w:rPr>
                <w:noProof/>
                <w:webHidden/>
              </w:rPr>
              <w:instrText xml:space="preserve"> PAGEREF _Toc6907616 \h </w:instrText>
            </w:r>
            <w:r w:rsidR="00111727">
              <w:rPr>
                <w:noProof/>
                <w:webHidden/>
              </w:rPr>
            </w:r>
            <w:r w:rsidR="00111727">
              <w:rPr>
                <w:noProof/>
                <w:webHidden/>
              </w:rPr>
              <w:fldChar w:fldCharType="separate"/>
            </w:r>
            <w:r w:rsidR="00111727">
              <w:rPr>
                <w:noProof/>
                <w:webHidden/>
              </w:rPr>
              <w:t>4</w:t>
            </w:r>
            <w:r w:rsidR="00111727">
              <w:rPr>
                <w:noProof/>
                <w:webHidden/>
              </w:rPr>
              <w:fldChar w:fldCharType="end"/>
            </w:r>
          </w:hyperlink>
        </w:p>
        <w:p w14:paraId="09326D1A" w14:textId="77777777" w:rsidR="00111727" w:rsidRDefault="00000000">
          <w:pPr>
            <w:pStyle w:val="Innehll3"/>
            <w:tabs>
              <w:tab w:val="right" w:leader="dot" w:pos="9062"/>
            </w:tabs>
            <w:rPr>
              <w:rFonts w:eastAsiaTheme="minorEastAsia"/>
              <w:noProof/>
              <w:lang w:eastAsia="sv-SE"/>
            </w:rPr>
          </w:pPr>
          <w:hyperlink w:anchor="_Toc6907617" w:history="1">
            <w:r w:rsidR="00111727" w:rsidRPr="00E01939">
              <w:rPr>
                <w:rStyle w:val="Hyperlnk"/>
                <w:noProof/>
              </w:rPr>
              <w:t>Likställighetsprincipen</w:t>
            </w:r>
            <w:r w:rsidR="00111727">
              <w:rPr>
                <w:noProof/>
                <w:webHidden/>
              </w:rPr>
              <w:tab/>
            </w:r>
            <w:r w:rsidR="00111727">
              <w:rPr>
                <w:noProof/>
                <w:webHidden/>
              </w:rPr>
              <w:fldChar w:fldCharType="begin"/>
            </w:r>
            <w:r w:rsidR="00111727">
              <w:rPr>
                <w:noProof/>
                <w:webHidden/>
              </w:rPr>
              <w:instrText xml:space="preserve"> PAGEREF _Toc6907617 \h </w:instrText>
            </w:r>
            <w:r w:rsidR="00111727">
              <w:rPr>
                <w:noProof/>
                <w:webHidden/>
              </w:rPr>
            </w:r>
            <w:r w:rsidR="00111727">
              <w:rPr>
                <w:noProof/>
                <w:webHidden/>
              </w:rPr>
              <w:fldChar w:fldCharType="separate"/>
            </w:r>
            <w:r w:rsidR="00111727">
              <w:rPr>
                <w:noProof/>
                <w:webHidden/>
              </w:rPr>
              <w:t>4</w:t>
            </w:r>
            <w:r w:rsidR="00111727">
              <w:rPr>
                <w:noProof/>
                <w:webHidden/>
              </w:rPr>
              <w:fldChar w:fldCharType="end"/>
            </w:r>
          </w:hyperlink>
        </w:p>
        <w:p w14:paraId="6E903D62" w14:textId="77777777" w:rsidR="00111727" w:rsidRDefault="00000000">
          <w:pPr>
            <w:pStyle w:val="Innehll3"/>
            <w:tabs>
              <w:tab w:val="right" w:leader="dot" w:pos="9062"/>
            </w:tabs>
            <w:rPr>
              <w:rFonts w:eastAsiaTheme="minorEastAsia"/>
              <w:noProof/>
              <w:lang w:eastAsia="sv-SE"/>
            </w:rPr>
          </w:pPr>
          <w:hyperlink w:anchor="_Toc6907618" w:history="1">
            <w:r w:rsidR="00111727" w:rsidRPr="00E01939">
              <w:rPr>
                <w:rStyle w:val="Hyperlnk"/>
                <w:noProof/>
              </w:rPr>
              <w:t>Självkostnadsprincipen</w:t>
            </w:r>
            <w:r w:rsidR="00111727">
              <w:rPr>
                <w:noProof/>
                <w:webHidden/>
              </w:rPr>
              <w:tab/>
            </w:r>
            <w:r w:rsidR="00111727">
              <w:rPr>
                <w:noProof/>
                <w:webHidden/>
              </w:rPr>
              <w:fldChar w:fldCharType="begin"/>
            </w:r>
            <w:r w:rsidR="00111727">
              <w:rPr>
                <w:noProof/>
                <w:webHidden/>
              </w:rPr>
              <w:instrText xml:space="preserve"> PAGEREF _Toc6907618 \h </w:instrText>
            </w:r>
            <w:r w:rsidR="00111727">
              <w:rPr>
                <w:noProof/>
                <w:webHidden/>
              </w:rPr>
            </w:r>
            <w:r w:rsidR="00111727">
              <w:rPr>
                <w:noProof/>
                <w:webHidden/>
              </w:rPr>
              <w:fldChar w:fldCharType="separate"/>
            </w:r>
            <w:r w:rsidR="00111727">
              <w:rPr>
                <w:noProof/>
                <w:webHidden/>
              </w:rPr>
              <w:t>4</w:t>
            </w:r>
            <w:r w:rsidR="00111727">
              <w:rPr>
                <w:noProof/>
                <w:webHidden/>
              </w:rPr>
              <w:fldChar w:fldCharType="end"/>
            </w:r>
          </w:hyperlink>
        </w:p>
        <w:p w14:paraId="2E8FC89F" w14:textId="77777777" w:rsidR="00111727" w:rsidRDefault="00000000">
          <w:pPr>
            <w:pStyle w:val="Innehll3"/>
            <w:tabs>
              <w:tab w:val="right" w:leader="dot" w:pos="9062"/>
            </w:tabs>
            <w:rPr>
              <w:rFonts w:eastAsiaTheme="minorEastAsia"/>
              <w:noProof/>
              <w:lang w:eastAsia="sv-SE"/>
            </w:rPr>
          </w:pPr>
          <w:hyperlink w:anchor="_Toc6907619" w:history="1">
            <w:r w:rsidR="00111727" w:rsidRPr="00E01939">
              <w:rPr>
                <w:rStyle w:val="Hyperlnk"/>
                <w:noProof/>
              </w:rPr>
              <w:t>Kommunal näringsverksamhet</w:t>
            </w:r>
            <w:r w:rsidR="00111727">
              <w:rPr>
                <w:noProof/>
                <w:webHidden/>
              </w:rPr>
              <w:tab/>
            </w:r>
            <w:r w:rsidR="00111727">
              <w:rPr>
                <w:noProof/>
                <w:webHidden/>
              </w:rPr>
              <w:fldChar w:fldCharType="begin"/>
            </w:r>
            <w:r w:rsidR="00111727">
              <w:rPr>
                <w:noProof/>
                <w:webHidden/>
              </w:rPr>
              <w:instrText xml:space="preserve"> PAGEREF _Toc6907619 \h </w:instrText>
            </w:r>
            <w:r w:rsidR="00111727">
              <w:rPr>
                <w:noProof/>
                <w:webHidden/>
              </w:rPr>
            </w:r>
            <w:r w:rsidR="00111727">
              <w:rPr>
                <w:noProof/>
                <w:webHidden/>
              </w:rPr>
              <w:fldChar w:fldCharType="separate"/>
            </w:r>
            <w:r w:rsidR="00111727">
              <w:rPr>
                <w:noProof/>
                <w:webHidden/>
              </w:rPr>
              <w:t>4</w:t>
            </w:r>
            <w:r w:rsidR="00111727">
              <w:rPr>
                <w:noProof/>
                <w:webHidden/>
              </w:rPr>
              <w:fldChar w:fldCharType="end"/>
            </w:r>
          </w:hyperlink>
        </w:p>
        <w:p w14:paraId="5D104484" w14:textId="77777777" w:rsidR="00111727" w:rsidRDefault="00000000">
          <w:pPr>
            <w:pStyle w:val="Innehll3"/>
            <w:tabs>
              <w:tab w:val="right" w:leader="dot" w:pos="9062"/>
            </w:tabs>
            <w:rPr>
              <w:rFonts w:eastAsiaTheme="minorEastAsia"/>
              <w:noProof/>
              <w:lang w:eastAsia="sv-SE"/>
            </w:rPr>
          </w:pPr>
          <w:hyperlink w:anchor="_Toc6907620" w:history="1">
            <w:r w:rsidR="00111727" w:rsidRPr="00E01939">
              <w:rPr>
                <w:rStyle w:val="Hyperlnk"/>
                <w:noProof/>
              </w:rPr>
              <w:t>Stöd till andra näringsverksamheter</w:t>
            </w:r>
            <w:r w:rsidR="00111727">
              <w:rPr>
                <w:noProof/>
                <w:webHidden/>
              </w:rPr>
              <w:tab/>
            </w:r>
            <w:r w:rsidR="00111727">
              <w:rPr>
                <w:noProof/>
                <w:webHidden/>
              </w:rPr>
              <w:fldChar w:fldCharType="begin"/>
            </w:r>
            <w:r w:rsidR="00111727">
              <w:rPr>
                <w:noProof/>
                <w:webHidden/>
              </w:rPr>
              <w:instrText xml:space="preserve"> PAGEREF _Toc6907620 \h </w:instrText>
            </w:r>
            <w:r w:rsidR="00111727">
              <w:rPr>
                <w:noProof/>
                <w:webHidden/>
              </w:rPr>
            </w:r>
            <w:r w:rsidR="00111727">
              <w:rPr>
                <w:noProof/>
                <w:webHidden/>
              </w:rPr>
              <w:fldChar w:fldCharType="separate"/>
            </w:r>
            <w:r w:rsidR="00111727">
              <w:rPr>
                <w:noProof/>
                <w:webHidden/>
              </w:rPr>
              <w:t>5</w:t>
            </w:r>
            <w:r w:rsidR="00111727">
              <w:rPr>
                <w:noProof/>
                <w:webHidden/>
              </w:rPr>
              <w:fldChar w:fldCharType="end"/>
            </w:r>
          </w:hyperlink>
        </w:p>
        <w:p w14:paraId="5421641A" w14:textId="77777777" w:rsidR="00111727" w:rsidRDefault="00000000">
          <w:pPr>
            <w:pStyle w:val="Innehll3"/>
            <w:tabs>
              <w:tab w:val="right" w:leader="dot" w:pos="9062"/>
            </w:tabs>
            <w:rPr>
              <w:rFonts w:eastAsiaTheme="minorEastAsia"/>
              <w:noProof/>
              <w:lang w:eastAsia="sv-SE"/>
            </w:rPr>
          </w:pPr>
          <w:hyperlink w:anchor="_Toc6907621" w:history="1">
            <w:r w:rsidR="00111727" w:rsidRPr="00E01939">
              <w:rPr>
                <w:rStyle w:val="Hyperlnk"/>
                <w:noProof/>
              </w:rPr>
              <w:t>Fullmäktige, styrelsen och övriga nämnder</w:t>
            </w:r>
            <w:r w:rsidR="00111727">
              <w:rPr>
                <w:noProof/>
                <w:webHidden/>
              </w:rPr>
              <w:tab/>
            </w:r>
            <w:r w:rsidR="00111727">
              <w:rPr>
                <w:noProof/>
                <w:webHidden/>
              </w:rPr>
              <w:fldChar w:fldCharType="begin"/>
            </w:r>
            <w:r w:rsidR="00111727">
              <w:rPr>
                <w:noProof/>
                <w:webHidden/>
              </w:rPr>
              <w:instrText xml:space="preserve"> PAGEREF _Toc6907621 \h </w:instrText>
            </w:r>
            <w:r w:rsidR="00111727">
              <w:rPr>
                <w:noProof/>
                <w:webHidden/>
              </w:rPr>
            </w:r>
            <w:r w:rsidR="00111727">
              <w:rPr>
                <w:noProof/>
                <w:webHidden/>
              </w:rPr>
              <w:fldChar w:fldCharType="separate"/>
            </w:r>
            <w:r w:rsidR="00111727">
              <w:rPr>
                <w:noProof/>
                <w:webHidden/>
              </w:rPr>
              <w:t>5</w:t>
            </w:r>
            <w:r w:rsidR="00111727">
              <w:rPr>
                <w:noProof/>
                <w:webHidden/>
              </w:rPr>
              <w:fldChar w:fldCharType="end"/>
            </w:r>
          </w:hyperlink>
        </w:p>
        <w:p w14:paraId="200A25B8" w14:textId="77777777" w:rsidR="00111727" w:rsidRDefault="00000000">
          <w:pPr>
            <w:pStyle w:val="Innehll3"/>
            <w:tabs>
              <w:tab w:val="right" w:leader="dot" w:pos="9062"/>
            </w:tabs>
            <w:rPr>
              <w:rFonts w:eastAsiaTheme="minorEastAsia"/>
              <w:noProof/>
              <w:lang w:eastAsia="sv-SE"/>
            </w:rPr>
          </w:pPr>
          <w:hyperlink w:anchor="_Toc6907622" w:history="1">
            <w:r w:rsidR="00111727" w:rsidRPr="00E01939">
              <w:rPr>
                <w:rStyle w:val="Hyperlnk"/>
                <w:noProof/>
              </w:rPr>
              <w:t>Jäv</w:t>
            </w:r>
            <w:r w:rsidR="00111727">
              <w:rPr>
                <w:noProof/>
                <w:webHidden/>
              </w:rPr>
              <w:tab/>
            </w:r>
            <w:r w:rsidR="00111727">
              <w:rPr>
                <w:noProof/>
                <w:webHidden/>
              </w:rPr>
              <w:fldChar w:fldCharType="begin"/>
            </w:r>
            <w:r w:rsidR="00111727">
              <w:rPr>
                <w:noProof/>
                <w:webHidden/>
              </w:rPr>
              <w:instrText xml:space="preserve"> PAGEREF _Toc6907622 \h </w:instrText>
            </w:r>
            <w:r w:rsidR="00111727">
              <w:rPr>
                <w:noProof/>
                <w:webHidden/>
              </w:rPr>
            </w:r>
            <w:r w:rsidR="00111727">
              <w:rPr>
                <w:noProof/>
                <w:webHidden/>
              </w:rPr>
              <w:fldChar w:fldCharType="separate"/>
            </w:r>
            <w:r w:rsidR="00111727">
              <w:rPr>
                <w:noProof/>
                <w:webHidden/>
              </w:rPr>
              <w:t>5</w:t>
            </w:r>
            <w:r w:rsidR="00111727">
              <w:rPr>
                <w:noProof/>
                <w:webHidden/>
              </w:rPr>
              <w:fldChar w:fldCharType="end"/>
            </w:r>
          </w:hyperlink>
        </w:p>
        <w:p w14:paraId="4055C961" w14:textId="77777777" w:rsidR="00111727" w:rsidRDefault="00000000">
          <w:pPr>
            <w:pStyle w:val="Innehll3"/>
            <w:tabs>
              <w:tab w:val="right" w:leader="dot" w:pos="9062"/>
            </w:tabs>
            <w:rPr>
              <w:rFonts w:eastAsiaTheme="minorEastAsia"/>
              <w:noProof/>
              <w:lang w:eastAsia="sv-SE"/>
            </w:rPr>
          </w:pPr>
          <w:hyperlink w:anchor="_Toc6907623" w:history="1">
            <w:r w:rsidR="00111727" w:rsidRPr="00E01939">
              <w:rPr>
                <w:rStyle w:val="Hyperlnk"/>
                <w:noProof/>
              </w:rPr>
              <w:t>Överklagan genom laglighetsprövning</w:t>
            </w:r>
            <w:r w:rsidR="00111727">
              <w:rPr>
                <w:noProof/>
                <w:webHidden/>
              </w:rPr>
              <w:tab/>
            </w:r>
            <w:r w:rsidR="00111727">
              <w:rPr>
                <w:noProof/>
                <w:webHidden/>
              </w:rPr>
              <w:fldChar w:fldCharType="begin"/>
            </w:r>
            <w:r w:rsidR="00111727">
              <w:rPr>
                <w:noProof/>
                <w:webHidden/>
              </w:rPr>
              <w:instrText xml:space="preserve"> PAGEREF _Toc6907623 \h </w:instrText>
            </w:r>
            <w:r w:rsidR="00111727">
              <w:rPr>
                <w:noProof/>
                <w:webHidden/>
              </w:rPr>
            </w:r>
            <w:r w:rsidR="00111727">
              <w:rPr>
                <w:noProof/>
                <w:webHidden/>
              </w:rPr>
              <w:fldChar w:fldCharType="separate"/>
            </w:r>
            <w:r w:rsidR="00111727">
              <w:rPr>
                <w:noProof/>
                <w:webHidden/>
              </w:rPr>
              <w:t>5</w:t>
            </w:r>
            <w:r w:rsidR="00111727">
              <w:rPr>
                <w:noProof/>
                <w:webHidden/>
              </w:rPr>
              <w:fldChar w:fldCharType="end"/>
            </w:r>
          </w:hyperlink>
        </w:p>
        <w:p w14:paraId="361B574B" w14:textId="77777777" w:rsidR="00111727" w:rsidRDefault="00000000">
          <w:pPr>
            <w:pStyle w:val="Innehll3"/>
            <w:tabs>
              <w:tab w:val="right" w:leader="dot" w:pos="9062"/>
            </w:tabs>
            <w:rPr>
              <w:rFonts w:eastAsiaTheme="minorEastAsia"/>
              <w:noProof/>
              <w:lang w:eastAsia="sv-SE"/>
            </w:rPr>
          </w:pPr>
          <w:hyperlink w:anchor="_Toc6907624" w:history="1">
            <w:r w:rsidR="00111727" w:rsidRPr="00E01939">
              <w:rPr>
                <w:rStyle w:val="Hyperlnk"/>
                <w:noProof/>
              </w:rPr>
              <w:t>Verkställa beslut</w:t>
            </w:r>
            <w:r w:rsidR="00111727">
              <w:rPr>
                <w:noProof/>
                <w:webHidden/>
              </w:rPr>
              <w:tab/>
            </w:r>
            <w:r w:rsidR="00111727">
              <w:rPr>
                <w:noProof/>
                <w:webHidden/>
              </w:rPr>
              <w:fldChar w:fldCharType="begin"/>
            </w:r>
            <w:r w:rsidR="00111727">
              <w:rPr>
                <w:noProof/>
                <w:webHidden/>
              </w:rPr>
              <w:instrText xml:space="preserve"> PAGEREF _Toc6907624 \h </w:instrText>
            </w:r>
            <w:r w:rsidR="00111727">
              <w:rPr>
                <w:noProof/>
                <w:webHidden/>
              </w:rPr>
            </w:r>
            <w:r w:rsidR="00111727">
              <w:rPr>
                <w:noProof/>
                <w:webHidden/>
              </w:rPr>
              <w:fldChar w:fldCharType="separate"/>
            </w:r>
            <w:r w:rsidR="00111727">
              <w:rPr>
                <w:noProof/>
                <w:webHidden/>
              </w:rPr>
              <w:t>6</w:t>
            </w:r>
            <w:r w:rsidR="00111727">
              <w:rPr>
                <w:noProof/>
                <w:webHidden/>
              </w:rPr>
              <w:fldChar w:fldCharType="end"/>
            </w:r>
          </w:hyperlink>
        </w:p>
        <w:p w14:paraId="51F0B5E8" w14:textId="77777777" w:rsidR="00111727" w:rsidRDefault="00000000">
          <w:pPr>
            <w:pStyle w:val="Innehll1"/>
            <w:tabs>
              <w:tab w:val="right" w:leader="dot" w:pos="9062"/>
            </w:tabs>
            <w:rPr>
              <w:rFonts w:eastAsiaTheme="minorEastAsia"/>
              <w:noProof/>
              <w:lang w:eastAsia="sv-SE"/>
            </w:rPr>
          </w:pPr>
          <w:hyperlink w:anchor="_Toc6907625" w:history="1">
            <w:r w:rsidR="00111727" w:rsidRPr="00E01939">
              <w:rPr>
                <w:rStyle w:val="Hyperlnk"/>
                <w:noProof/>
              </w:rPr>
              <w:t>2. Förvaltningslagen</w:t>
            </w:r>
            <w:r w:rsidR="00111727">
              <w:rPr>
                <w:noProof/>
                <w:webHidden/>
              </w:rPr>
              <w:tab/>
            </w:r>
            <w:r w:rsidR="00111727">
              <w:rPr>
                <w:noProof/>
                <w:webHidden/>
              </w:rPr>
              <w:fldChar w:fldCharType="begin"/>
            </w:r>
            <w:r w:rsidR="00111727">
              <w:rPr>
                <w:noProof/>
                <w:webHidden/>
              </w:rPr>
              <w:instrText xml:space="preserve"> PAGEREF _Toc6907625 \h </w:instrText>
            </w:r>
            <w:r w:rsidR="00111727">
              <w:rPr>
                <w:noProof/>
                <w:webHidden/>
              </w:rPr>
            </w:r>
            <w:r w:rsidR="00111727">
              <w:rPr>
                <w:noProof/>
                <w:webHidden/>
              </w:rPr>
              <w:fldChar w:fldCharType="separate"/>
            </w:r>
            <w:r w:rsidR="00111727">
              <w:rPr>
                <w:noProof/>
                <w:webHidden/>
              </w:rPr>
              <w:t>6</w:t>
            </w:r>
            <w:r w:rsidR="00111727">
              <w:rPr>
                <w:noProof/>
                <w:webHidden/>
              </w:rPr>
              <w:fldChar w:fldCharType="end"/>
            </w:r>
          </w:hyperlink>
        </w:p>
        <w:p w14:paraId="1A7F6112" w14:textId="77777777" w:rsidR="00111727" w:rsidRDefault="00000000">
          <w:pPr>
            <w:pStyle w:val="Innehll3"/>
            <w:tabs>
              <w:tab w:val="right" w:leader="dot" w:pos="9062"/>
            </w:tabs>
            <w:rPr>
              <w:rFonts w:eastAsiaTheme="minorEastAsia"/>
              <w:noProof/>
              <w:lang w:eastAsia="sv-SE"/>
            </w:rPr>
          </w:pPr>
          <w:hyperlink w:anchor="_Toc6907626" w:history="1">
            <w:r w:rsidR="00111727" w:rsidRPr="00E01939">
              <w:rPr>
                <w:rStyle w:val="Hyperlnk"/>
                <w:noProof/>
              </w:rPr>
              <w:t>Legalitet, objektivitet och proportionalitet</w:t>
            </w:r>
            <w:r w:rsidR="00111727">
              <w:rPr>
                <w:noProof/>
                <w:webHidden/>
              </w:rPr>
              <w:tab/>
            </w:r>
            <w:r w:rsidR="00111727">
              <w:rPr>
                <w:noProof/>
                <w:webHidden/>
              </w:rPr>
              <w:fldChar w:fldCharType="begin"/>
            </w:r>
            <w:r w:rsidR="00111727">
              <w:rPr>
                <w:noProof/>
                <w:webHidden/>
              </w:rPr>
              <w:instrText xml:space="preserve"> PAGEREF _Toc6907626 \h </w:instrText>
            </w:r>
            <w:r w:rsidR="00111727">
              <w:rPr>
                <w:noProof/>
                <w:webHidden/>
              </w:rPr>
            </w:r>
            <w:r w:rsidR="00111727">
              <w:rPr>
                <w:noProof/>
                <w:webHidden/>
              </w:rPr>
              <w:fldChar w:fldCharType="separate"/>
            </w:r>
            <w:r w:rsidR="00111727">
              <w:rPr>
                <w:noProof/>
                <w:webHidden/>
              </w:rPr>
              <w:t>6</w:t>
            </w:r>
            <w:r w:rsidR="00111727">
              <w:rPr>
                <w:noProof/>
                <w:webHidden/>
              </w:rPr>
              <w:fldChar w:fldCharType="end"/>
            </w:r>
          </w:hyperlink>
        </w:p>
        <w:p w14:paraId="23BBB693" w14:textId="77777777" w:rsidR="00111727" w:rsidRDefault="00000000">
          <w:pPr>
            <w:pStyle w:val="Innehll3"/>
            <w:tabs>
              <w:tab w:val="right" w:leader="dot" w:pos="9062"/>
            </w:tabs>
            <w:rPr>
              <w:rFonts w:eastAsiaTheme="minorEastAsia"/>
              <w:noProof/>
              <w:lang w:eastAsia="sv-SE"/>
            </w:rPr>
          </w:pPr>
          <w:hyperlink w:anchor="_Toc6907627" w:history="1">
            <w:r w:rsidR="00111727" w:rsidRPr="00E01939">
              <w:rPr>
                <w:rStyle w:val="Hyperlnk"/>
                <w:noProof/>
              </w:rPr>
              <w:t>Serviceskyldighet</w:t>
            </w:r>
            <w:r w:rsidR="00111727">
              <w:rPr>
                <w:noProof/>
                <w:webHidden/>
              </w:rPr>
              <w:tab/>
            </w:r>
            <w:r w:rsidR="00111727">
              <w:rPr>
                <w:noProof/>
                <w:webHidden/>
              </w:rPr>
              <w:fldChar w:fldCharType="begin"/>
            </w:r>
            <w:r w:rsidR="00111727">
              <w:rPr>
                <w:noProof/>
                <w:webHidden/>
              </w:rPr>
              <w:instrText xml:space="preserve"> PAGEREF _Toc6907627 \h </w:instrText>
            </w:r>
            <w:r w:rsidR="00111727">
              <w:rPr>
                <w:noProof/>
                <w:webHidden/>
              </w:rPr>
            </w:r>
            <w:r w:rsidR="00111727">
              <w:rPr>
                <w:noProof/>
                <w:webHidden/>
              </w:rPr>
              <w:fldChar w:fldCharType="separate"/>
            </w:r>
            <w:r w:rsidR="00111727">
              <w:rPr>
                <w:noProof/>
                <w:webHidden/>
              </w:rPr>
              <w:t>6</w:t>
            </w:r>
            <w:r w:rsidR="00111727">
              <w:rPr>
                <w:noProof/>
                <w:webHidden/>
              </w:rPr>
              <w:fldChar w:fldCharType="end"/>
            </w:r>
          </w:hyperlink>
        </w:p>
        <w:p w14:paraId="7357E05E" w14:textId="77777777" w:rsidR="00111727" w:rsidRDefault="00000000">
          <w:pPr>
            <w:pStyle w:val="Innehll3"/>
            <w:tabs>
              <w:tab w:val="right" w:leader="dot" w:pos="9062"/>
            </w:tabs>
            <w:rPr>
              <w:rFonts w:eastAsiaTheme="minorEastAsia"/>
              <w:noProof/>
              <w:lang w:eastAsia="sv-SE"/>
            </w:rPr>
          </w:pPr>
          <w:hyperlink w:anchor="_Toc6907628" w:history="1">
            <w:r w:rsidR="00111727" w:rsidRPr="00E01939">
              <w:rPr>
                <w:rStyle w:val="Hyperlnk"/>
                <w:noProof/>
              </w:rPr>
              <w:t>Tillgänglighet</w:t>
            </w:r>
            <w:r w:rsidR="00111727">
              <w:rPr>
                <w:noProof/>
                <w:webHidden/>
              </w:rPr>
              <w:tab/>
            </w:r>
            <w:r w:rsidR="00111727">
              <w:rPr>
                <w:noProof/>
                <w:webHidden/>
              </w:rPr>
              <w:fldChar w:fldCharType="begin"/>
            </w:r>
            <w:r w:rsidR="00111727">
              <w:rPr>
                <w:noProof/>
                <w:webHidden/>
              </w:rPr>
              <w:instrText xml:space="preserve"> PAGEREF _Toc6907628 \h </w:instrText>
            </w:r>
            <w:r w:rsidR="00111727">
              <w:rPr>
                <w:noProof/>
                <w:webHidden/>
              </w:rPr>
            </w:r>
            <w:r w:rsidR="00111727">
              <w:rPr>
                <w:noProof/>
                <w:webHidden/>
              </w:rPr>
              <w:fldChar w:fldCharType="separate"/>
            </w:r>
            <w:r w:rsidR="00111727">
              <w:rPr>
                <w:noProof/>
                <w:webHidden/>
              </w:rPr>
              <w:t>7</w:t>
            </w:r>
            <w:r w:rsidR="00111727">
              <w:rPr>
                <w:noProof/>
                <w:webHidden/>
              </w:rPr>
              <w:fldChar w:fldCharType="end"/>
            </w:r>
          </w:hyperlink>
        </w:p>
        <w:p w14:paraId="0D47747B" w14:textId="77777777" w:rsidR="00111727" w:rsidRDefault="00000000">
          <w:pPr>
            <w:pStyle w:val="Innehll3"/>
            <w:tabs>
              <w:tab w:val="right" w:leader="dot" w:pos="9062"/>
            </w:tabs>
            <w:rPr>
              <w:rFonts w:eastAsiaTheme="minorEastAsia"/>
              <w:noProof/>
              <w:lang w:eastAsia="sv-SE"/>
            </w:rPr>
          </w:pPr>
          <w:hyperlink w:anchor="_Toc6907629" w:history="1">
            <w:r w:rsidR="00111727" w:rsidRPr="00E01939">
              <w:rPr>
                <w:rStyle w:val="Hyperlnk"/>
                <w:noProof/>
              </w:rPr>
              <w:t>Samverkan</w:t>
            </w:r>
            <w:r w:rsidR="00111727">
              <w:rPr>
                <w:noProof/>
                <w:webHidden/>
              </w:rPr>
              <w:tab/>
            </w:r>
            <w:r w:rsidR="00111727">
              <w:rPr>
                <w:noProof/>
                <w:webHidden/>
              </w:rPr>
              <w:fldChar w:fldCharType="begin"/>
            </w:r>
            <w:r w:rsidR="00111727">
              <w:rPr>
                <w:noProof/>
                <w:webHidden/>
              </w:rPr>
              <w:instrText xml:space="preserve"> PAGEREF _Toc6907629 \h </w:instrText>
            </w:r>
            <w:r w:rsidR="00111727">
              <w:rPr>
                <w:noProof/>
                <w:webHidden/>
              </w:rPr>
            </w:r>
            <w:r w:rsidR="00111727">
              <w:rPr>
                <w:noProof/>
                <w:webHidden/>
              </w:rPr>
              <w:fldChar w:fldCharType="separate"/>
            </w:r>
            <w:r w:rsidR="00111727">
              <w:rPr>
                <w:noProof/>
                <w:webHidden/>
              </w:rPr>
              <w:t>7</w:t>
            </w:r>
            <w:r w:rsidR="00111727">
              <w:rPr>
                <w:noProof/>
                <w:webHidden/>
              </w:rPr>
              <w:fldChar w:fldCharType="end"/>
            </w:r>
          </w:hyperlink>
        </w:p>
        <w:p w14:paraId="094C4FC1" w14:textId="77777777" w:rsidR="00111727" w:rsidRDefault="00000000">
          <w:pPr>
            <w:pStyle w:val="Innehll3"/>
            <w:tabs>
              <w:tab w:val="right" w:leader="dot" w:pos="9062"/>
            </w:tabs>
            <w:rPr>
              <w:rFonts w:eastAsiaTheme="minorEastAsia"/>
              <w:noProof/>
              <w:lang w:eastAsia="sv-SE"/>
            </w:rPr>
          </w:pPr>
          <w:hyperlink w:anchor="_Toc6907630" w:history="1">
            <w:r w:rsidR="00111727" w:rsidRPr="00E01939">
              <w:rPr>
                <w:rStyle w:val="Hyperlnk"/>
                <w:noProof/>
              </w:rPr>
              <w:t>Utgångspunkter för handläggningen</w:t>
            </w:r>
            <w:r w:rsidR="00111727">
              <w:rPr>
                <w:noProof/>
                <w:webHidden/>
              </w:rPr>
              <w:tab/>
            </w:r>
            <w:r w:rsidR="00111727">
              <w:rPr>
                <w:noProof/>
                <w:webHidden/>
              </w:rPr>
              <w:fldChar w:fldCharType="begin"/>
            </w:r>
            <w:r w:rsidR="00111727">
              <w:rPr>
                <w:noProof/>
                <w:webHidden/>
              </w:rPr>
              <w:instrText xml:space="preserve"> PAGEREF _Toc6907630 \h </w:instrText>
            </w:r>
            <w:r w:rsidR="00111727">
              <w:rPr>
                <w:noProof/>
                <w:webHidden/>
              </w:rPr>
            </w:r>
            <w:r w:rsidR="00111727">
              <w:rPr>
                <w:noProof/>
                <w:webHidden/>
              </w:rPr>
              <w:fldChar w:fldCharType="separate"/>
            </w:r>
            <w:r w:rsidR="00111727">
              <w:rPr>
                <w:noProof/>
                <w:webHidden/>
              </w:rPr>
              <w:t>7</w:t>
            </w:r>
            <w:r w:rsidR="00111727">
              <w:rPr>
                <w:noProof/>
                <w:webHidden/>
              </w:rPr>
              <w:fldChar w:fldCharType="end"/>
            </w:r>
          </w:hyperlink>
        </w:p>
        <w:p w14:paraId="4F9C5403" w14:textId="77777777" w:rsidR="00111727" w:rsidRDefault="00000000">
          <w:pPr>
            <w:pStyle w:val="Innehll3"/>
            <w:tabs>
              <w:tab w:val="right" w:leader="dot" w:pos="9062"/>
            </w:tabs>
            <w:rPr>
              <w:rFonts w:eastAsiaTheme="minorEastAsia"/>
              <w:noProof/>
              <w:lang w:eastAsia="sv-SE"/>
            </w:rPr>
          </w:pPr>
          <w:hyperlink w:anchor="_Toc6907631" w:history="1">
            <w:r w:rsidR="00111727" w:rsidRPr="00E01939">
              <w:rPr>
                <w:rStyle w:val="Hyperlnk"/>
                <w:noProof/>
              </w:rPr>
              <w:t>Åtgärder om handläggningen försenas</w:t>
            </w:r>
            <w:r w:rsidR="00111727">
              <w:rPr>
                <w:noProof/>
                <w:webHidden/>
              </w:rPr>
              <w:tab/>
            </w:r>
            <w:r w:rsidR="00111727">
              <w:rPr>
                <w:noProof/>
                <w:webHidden/>
              </w:rPr>
              <w:fldChar w:fldCharType="begin"/>
            </w:r>
            <w:r w:rsidR="00111727">
              <w:rPr>
                <w:noProof/>
                <w:webHidden/>
              </w:rPr>
              <w:instrText xml:space="preserve"> PAGEREF _Toc6907631 \h </w:instrText>
            </w:r>
            <w:r w:rsidR="00111727">
              <w:rPr>
                <w:noProof/>
                <w:webHidden/>
              </w:rPr>
            </w:r>
            <w:r w:rsidR="00111727">
              <w:rPr>
                <w:noProof/>
                <w:webHidden/>
              </w:rPr>
              <w:fldChar w:fldCharType="separate"/>
            </w:r>
            <w:r w:rsidR="00111727">
              <w:rPr>
                <w:noProof/>
                <w:webHidden/>
              </w:rPr>
              <w:t>7</w:t>
            </w:r>
            <w:r w:rsidR="00111727">
              <w:rPr>
                <w:noProof/>
                <w:webHidden/>
              </w:rPr>
              <w:fldChar w:fldCharType="end"/>
            </w:r>
          </w:hyperlink>
        </w:p>
        <w:p w14:paraId="3B4FDA12" w14:textId="77777777" w:rsidR="00111727" w:rsidRDefault="00000000">
          <w:pPr>
            <w:pStyle w:val="Innehll3"/>
            <w:tabs>
              <w:tab w:val="right" w:leader="dot" w:pos="9062"/>
            </w:tabs>
            <w:rPr>
              <w:rFonts w:eastAsiaTheme="minorEastAsia"/>
              <w:noProof/>
              <w:lang w:eastAsia="sv-SE"/>
            </w:rPr>
          </w:pPr>
          <w:hyperlink w:anchor="_Toc6907632" w:history="1">
            <w:r w:rsidR="00111727" w:rsidRPr="00E01939">
              <w:rPr>
                <w:rStyle w:val="Hyperlnk"/>
                <w:noProof/>
              </w:rPr>
              <w:t>Tolkning och översättning</w:t>
            </w:r>
            <w:r w:rsidR="00111727">
              <w:rPr>
                <w:noProof/>
                <w:webHidden/>
              </w:rPr>
              <w:tab/>
            </w:r>
            <w:r w:rsidR="00111727">
              <w:rPr>
                <w:noProof/>
                <w:webHidden/>
              </w:rPr>
              <w:fldChar w:fldCharType="begin"/>
            </w:r>
            <w:r w:rsidR="00111727">
              <w:rPr>
                <w:noProof/>
                <w:webHidden/>
              </w:rPr>
              <w:instrText xml:space="preserve"> PAGEREF _Toc6907632 \h </w:instrText>
            </w:r>
            <w:r w:rsidR="00111727">
              <w:rPr>
                <w:noProof/>
                <w:webHidden/>
              </w:rPr>
            </w:r>
            <w:r w:rsidR="00111727">
              <w:rPr>
                <w:noProof/>
                <w:webHidden/>
              </w:rPr>
              <w:fldChar w:fldCharType="separate"/>
            </w:r>
            <w:r w:rsidR="00111727">
              <w:rPr>
                <w:noProof/>
                <w:webHidden/>
              </w:rPr>
              <w:t>7</w:t>
            </w:r>
            <w:r w:rsidR="00111727">
              <w:rPr>
                <w:noProof/>
                <w:webHidden/>
              </w:rPr>
              <w:fldChar w:fldCharType="end"/>
            </w:r>
          </w:hyperlink>
        </w:p>
        <w:p w14:paraId="016DBC5C" w14:textId="77777777" w:rsidR="00111727" w:rsidRDefault="00000000">
          <w:pPr>
            <w:pStyle w:val="Innehll3"/>
            <w:tabs>
              <w:tab w:val="right" w:leader="dot" w:pos="9062"/>
            </w:tabs>
            <w:rPr>
              <w:rFonts w:eastAsiaTheme="minorEastAsia"/>
              <w:noProof/>
              <w:lang w:eastAsia="sv-SE"/>
            </w:rPr>
          </w:pPr>
          <w:hyperlink w:anchor="_Toc6907633" w:history="1">
            <w:r w:rsidR="00111727" w:rsidRPr="00E01939">
              <w:rPr>
                <w:rStyle w:val="Hyperlnk"/>
                <w:noProof/>
              </w:rPr>
              <w:t>Överklagan</w:t>
            </w:r>
            <w:r w:rsidR="00111727">
              <w:rPr>
                <w:noProof/>
                <w:webHidden/>
              </w:rPr>
              <w:tab/>
            </w:r>
            <w:r w:rsidR="00111727">
              <w:rPr>
                <w:noProof/>
                <w:webHidden/>
              </w:rPr>
              <w:fldChar w:fldCharType="begin"/>
            </w:r>
            <w:r w:rsidR="00111727">
              <w:rPr>
                <w:noProof/>
                <w:webHidden/>
              </w:rPr>
              <w:instrText xml:space="preserve"> PAGEREF _Toc6907633 \h </w:instrText>
            </w:r>
            <w:r w:rsidR="00111727">
              <w:rPr>
                <w:noProof/>
                <w:webHidden/>
              </w:rPr>
            </w:r>
            <w:r w:rsidR="00111727">
              <w:rPr>
                <w:noProof/>
                <w:webHidden/>
              </w:rPr>
              <w:fldChar w:fldCharType="separate"/>
            </w:r>
            <w:r w:rsidR="00111727">
              <w:rPr>
                <w:noProof/>
                <w:webHidden/>
              </w:rPr>
              <w:t>8</w:t>
            </w:r>
            <w:r w:rsidR="00111727">
              <w:rPr>
                <w:noProof/>
                <w:webHidden/>
              </w:rPr>
              <w:fldChar w:fldCharType="end"/>
            </w:r>
          </w:hyperlink>
        </w:p>
        <w:p w14:paraId="69DFC466" w14:textId="77777777" w:rsidR="00111727" w:rsidRDefault="00000000">
          <w:pPr>
            <w:pStyle w:val="Innehll1"/>
            <w:tabs>
              <w:tab w:val="right" w:leader="dot" w:pos="9062"/>
            </w:tabs>
            <w:rPr>
              <w:rFonts w:eastAsiaTheme="minorEastAsia"/>
              <w:noProof/>
              <w:lang w:eastAsia="sv-SE"/>
            </w:rPr>
          </w:pPr>
          <w:hyperlink w:anchor="_Toc6907634" w:history="1">
            <w:r w:rsidR="00111727" w:rsidRPr="00E01939">
              <w:rPr>
                <w:rStyle w:val="Hyperlnk"/>
                <w:noProof/>
              </w:rPr>
              <w:t>3. Barnkonventionen</w:t>
            </w:r>
            <w:r w:rsidR="00111727">
              <w:rPr>
                <w:noProof/>
                <w:webHidden/>
              </w:rPr>
              <w:tab/>
            </w:r>
            <w:r w:rsidR="00111727">
              <w:rPr>
                <w:noProof/>
                <w:webHidden/>
              </w:rPr>
              <w:fldChar w:fldCharType="begin"/>
            </w:r>
            <w:r w:rsidR="00111727">
              <w:rPr>
                <w:noProof/>
                <w:webHidden/>
              </w:rPr>
              <w:instrText xml:space="preserve"> PAGEREF _Toc6907634 \h </w:instrText>
            </w:r>
            <w:r w:rsidR="00111727">
              <w:rPr>
                <w:noProof/>
                <w:webHidden/>
              </w:rPr>
            </w:r>
            <w:r w:rsidR="00111727">
              <w:rPr>
                <w:noProof/>
                <w:webHidden/>
              </w:rPr>
              <w:fldChar w:fldCharType="separate"/>
            </w:r>
            <w:r w:rsidR="00111727">
              <w:rPr>
                <w:noProof/>
                <w:webHidden/>
              </w:rPr>
              <w:t>8</w:t>
            </w:r>
            <w:r w:rsidR="00111727">
              <w:rPr>
                <w:noProof/>
                <w:webHidden/>
              </w:rPr>
              <w:fldChar w:fldCharType="end"/>
            </w:r>
          </w:hyperlink>
        </w:p>
        <w:p w14:paraId="487E78FD" w14:textId="77777777" w:rsidR="00111727" w:rsidRDefault="00000000">
          <w:pPr>
            <w:pStyle w:val="Innehll1"/>
            <w:tabs>
              <w:tab w:val="right" w:leader="dot" w:pos="9062"/>
            </w:tabs>
            <w:rPr>
              <w:rFonts w:eastAsiaTheme="minorEastAsia"/>
              <w:noProof/>
              <w:lang w:eastAsia="sv-SE"/>
            </w:rPr>
          </w:pPr>
          <w:hyperlink w:anchor="_Toc6907635" w:history="1">
            <w:r w:rsidR="00111727" w:rsidRPr="00E01939">
              <w:rPr>
                <w:rStyle w:val="Hyperlnk"/>
                <w:noProof/>
              </w:rPr>
              <w:t>4. Allmänna handlingar</w:t>
            </w:r>
            <w:r w:rsidR="00111727">
              <w:rPr>
                <w:noProof/>
                <w:webHidden/>
              </w:rPr>
              <w:tab/>
            </w:r>
            <w:r w:rsidR="00111727">
              <w:rPr>
                <w:noProof/>
                <w:webHidden/>
              </w:rPr>
              <w:fldChar w:fldCharType="begin"/>
            </w:r>
            <w:r w:rsidR="00111727">
              <w:rPr>
                <w:noProof/>
                <w:webHidden/>
              </w:rPr>
              <w:instrText xml:space="preserve"> PAGEREF _Toc6907635 \h </w:instrText>
            </w:r>
            <w:r w:rsidR="00111727">
              <w:rPr>
                <w:noProof/>
                <w:webHidden/>
              </w:rPr>
            </w:r>
            <w:r w:rsidR="00111727">
              <w:rPr>
                <w:noProof/>
                <w:webHidden/>
              </w:rPr>
              <w:fldChar w:fldCharType="separate"/>
            </w:r>
            <w:r w:rsidR="00111727">
              <w:rPr>
                <w:noProof/>
                <w:webHidden/>
              </w:rPr>
              <w:t>8</w:t>
            </w:r>
            <w:r w:rsidR="00111727">
              <w:rPr>
                <w:noProof/>
                <w:webHidden/>
              </w:rPr>
              <w:fldChar w:fldCharType="end"/>
            </w:r>
          </w:hyperlink>
        </w:p>
        <w:p w14:paraId="36F4517C" w14:textId="77777777" w:rsidR="00111727" w:rsidRDefault="00000000">
          <w:pPr>
            <w:pStyle w:val="Innehll3"/>
            <w:tabs>
              <w:tab w:val="right" w:leader="dot" w:pos="9062"/>
            </w:tabs>
            <w:rPr>
              <w:rFonts w:eastAsiaTheme="minorEastAsia"/>
              <w:noProof/>
              <w:lang w:eastAsia="sv-SE"/>
            </w:rPr>
          </w:pPr>
          <w:hyperlink w:anchor="_Toc6907636" w:history="1">
            <w:r w:rsidR="00111727" w:rsidRPr="00E01939">
              <w:rPr>
                <w:rStyle w:val="Hyperlnk"/>
                <w:noProof/>
              </w:rPr>
              <w:t>Vad är allmänna handlingar</w:t>
            </w:r>
            <w:r w:rsidR="00111727">
              <w:rPr>
                <w:noProof/>
                <w:webHidden/>
              </w:rPr>
              <w:tab/>
            </w:r>
            <w:r w:rsidR="00111727">
              <w:rPr>
                <w:noProof/>
                <w:webHidden/>
              </w:rPr>
              <w:fldChar w:fldCharType="begin"/>
            </w:r>
            <w:r w:rsidR="00111727">
              <w:rPr>
                <w:noProof/>
                <w:webHidden/>
              </w:rPr>
              <w:instrText xml:space="preserve"> PAGEREF _Toc6907636 \h </w:instrText>
            </w:r>
            <w:r w:rsidR="00111727">
              <w:rPr>
                <w:noProof/>
                <w:webHidden/>
              </w:rPr>
            </w:r>
            <w:r w:rsidR="00111727">
              <w:rPr>
                <w:noProof/>
                <w:webHidden/>
              </w:rPr>
              <w:fldChar w:fldCharType="separate"/>
            </w:r>
            <w:r w:rsidR="00111727">
              <w:rPr>
                <w:noProof/>
                <w:webHidden/>
              </w:rPr>
              <w:t>8</w:t>
            </w:r>
            <w:r w:rsidR="00111727">
              <w:rPr>
                <w:noProof/>
                <w:webHidden/>
              </w:rPr>
              <w:fldChar w:fldCharType="end"/>
            </w:r>
          </w:hyperlink>
        </w:p>
        <w:p w14:paraId="55E6D823" w14:textId="77777777" w:rsidR="00111727" w:rsidRDefault="00000000">
          <w:pPr>
            <w:pStyle w:val="Innehll3"/>
            <w:tabs>
              <w:tab w:val="right" w:leader="dot" w:pos="9062"/>
            </w:tabs>
            <w:rPr>
              <w:rFonts w:eastAsiaTheme="minorEastAsia"/>
              <w:noProof/>
              <w:lang w:eastAsia="sv-SE"/>
            </w:rPr>
          </w:pPr>
          <w:hyperlink w:anchor="_Toc6907637" w:history="1">
            <w:r w:rsidR="00111727" w:rsidRPr="00E01939">
              <w:rPr>
                <w:rStyle w:val="Hyperlnk"/>
                <w:noProof/>
              </w:rPr>
              <w:t>Sekretess</w:t>
            </w:r>
            <w:r w:rsidR="00111727">
              <w:rPr>
                <w:noProof/>
                <w:webHidden/>
              </w:rPr>
              <w:tab/>
            </w:r>
            <w:r w:rsidR="00111727">
              <w:rPr>
                <w:noProof/>
                <w:webHidden/>
              </w:rPr>
              <w:fldChar w:fldCharType="begin"/>
            </w:r>
            <w:r w:rsidR="00111727">
              <w:rPr>
                <w:noProof/>
                <w:webHidden/>
              </w:rPr>
              <w:instrText xml:space="preserve"> PAGEREF _Toc6907637 \h </w:instrText>
            </w:r>
            <w:r w:rsidR="00111727">
              <w:rPr>
                <w:noProof/>
                <w:webHidden/>
              </w:rPr>
            </w:r>
            <w:r w:rsidR="00111727">
              <w:rPr>
                <w:noProof/>
                <w:webHidden/>
              </w:rPr>
              <w:fldChar w:fldCharType="separate"/>
            </w:r>
            <w:r w:rsidR="00111727">
              <w:rPr>
                <w:noProof/>
                <w:webHidden/>
              </w:rPr>
              <w:t>8</w:t>
            </w:r>
            <w:r w:rsidR="00111727">
              <w:rPr>
                <w:noProof/>
                <w:webHidden/>
              </w:rPr>
              <w:fldChar w:fldCharType="end"/>
            </w:r>
          </w:hyperlink>
        </w:p>
        <w:p w14:paraId="13FEAB9B" w14:textId="77777777" w:rsidR="00111727" w:rsidRDefault="00000000">
          <w:pPr>
            <w:pStyle w:val="Innehll3"/>
            <w:tabs>
              <w:tab w:val="right" w:leader="dot" w:pos="9062"/>
            </w:tabs>
            <w:rPr>
              <w:rFonts w:eastAsiaTheme="minorEastAsia"/>
              <w:noProof/>
              <w:lang w:eastAsia="sv-SE"/>
            </w:rPr>
          </w:pPr>
          <w:hyperlink w:anchor="_Toc6907638" w:history="1">
            <w:r w:rsidR="00111727" w:rsidRPr="00E01939">
              <w:rPr>
                <w:rStyle w:val="Hyperlnk"/>
                <w:noProof/>
              </w:rPr>
              <w:t>Praktisk hantering</w:t>
            </w:r>
            <w:r w:rsidR="00111727">
              <w:rPr>
                <w:noProof/>
                <w:webHidden/>
              </w:rPr>
              <w:tab/>
            </w:r>
            <w:r w:rsidR="00111727">
              <w:rPr>
                <w:noProof/>
                <w:webHidden/>
              </w:rPr>
              <w:fldChar w:fldCharType="begin"/>
            </w:r>
            <w:r w:rsidR="00111727">
              <w:rPr>
                <w:noProof/>
                <w:webHidden/>
              </w:rPr>
              <w:instrText xml:space="preserve"> PAGEREF _Toc6907638 \h </w:instrText>
            </w:r>
            <w:r w:rsidR="00111727">
              <w:rPr>
                <w:noProof/>
                <w:webHidden/>
              </w:rPr>
            </w:r>
            <w:r w:rsidR="00111727">
              <w:rPr>
                <w:noProof/>
                <w:webHidden/>
              </w:rPr>
              <w:fldChar w:fldCharType="separate"/>
            </w:r>
            <w:r w:rsidR="00111727">
              <w:rPr>
                <w:noProof/>
                <w:webHidden/>
              </w:rPr>
              <w:t>9</w:t>
            </w:r>
            <w:r w:rsidR="00111727">
              <w:rPr>
                <w:noProof/>
                <w:webHidden/>
              </w:rPr>
              <w:fldChar w:fldCharType="end"/>
            </w:r>
          </w:hyperlink>
        </w:p>
        <w:p w14:paraId="2C0A1A93" w14:textId="77777777" w:rsidR="00111727" w:rsidRDefault="00000000">
          <w:pPr>
            <w:pStyle w:val="Innehll1"/>
            <w:tabs>
              <w:tab w:val="right" w:leader="dot" w:pos="9062"/>
            </w:tabs>
            <w:rPr>
              <w:rFonts w:eastAsiaTheme="minorEastAsia"/>
              <w:noProof/>
              <w:lang w:eastAsia="sv-SE"/>
            </w:rPr>
          </w:pPr>
          <w:hyperlink w:anchor="_Toc6907639" w:history="1">
            <w:r w:rsidR="00111727" w:rsidRPr="00E01939">
              <w:rPr>
                <w:rStyle w:val="Hyperlnk"/>
                <w:noProof/>
              </w:rPr>
              <w:t>5. Personuppgifter</w:t>
            </w:r>
            <w:r w:rsidR="00111727">
              <w:rPr>
                <w:noProof/>
                <w:webHidden/>
              </w:rPr>
              <w:tab/>
            </w:r>
            <w:r w:rsidR="00111727">
              <w:rPr>
                <w:noProof/>
                <w:webHidden/>
              </w:rPr>
              <w:fldChar w:fldCharType="begin"/>
            </w:r>
            <w:r w:rsidR="00111727">
              <w:rPr>
                <w:noProof/>
                <w:webHidden/>
              </w:rPr>
              <w:instrText xml:space="preserve"> PAGEREF _Toc6907639 \h </w:instrText>
            </w:r>
            <w:r w:rsidR="00111727">
              <w:rPr>
                <w:noProof/>
                <w:webHidden/>
              </w:rPr>
            </w:r>
            <w:r w:rsidR="00111727">
              <w:rPr>
                <w:noProof/>
                <w:webHidden/>
              </w:rPr>
              <w:fldChar w:fldCharType="separate"/>
            </w:r>
            <w:r w:rsidR="00111727">
              <w:rPr>
                <w:noProof/>
                <w:webHidden/>
              </w:rPr>
              <w:t>9</w:t>
            </w:r>
            <w:r w:rsidR="00111727">
              <w:rPr>
                <w:noProof/>
                <w:webHidden/>
              </w:rPr>
              <w:fldChar w:fldCharType="end"/>
            </w:r>
          </w:hyperlink>
        </w:p>
        <w:p w14:paraId="1AAA34E6" w14:textId="77777777" w:rsidR="00111727" w:rsidRDefault="00000000">
          <w:pPr>
            <w:pStyle w:val="Innehll3"/>
            <w:tabs>
              <w:tab w:val="right" w:leader="dot" w:pos="9062"/>
            </w:tabs>
            <w:rPr>
              <w:rFonts w:eastAsiaTheme="minorEastAsia"/>
              <w:noProof/>
              <w:lang w:eastAsia="sv-SE"/>
            </w:rPr>
          </w:pPr>
          <w:hyperlink w:anchor="_Toc6907640" w:history="1">
            <w:r w:rsidR="00111727" w:rsidRPr="00E01939">
              <w:rPr>
                <w:rStyle w:val="Hyperlnk"/>
                <w:noProof/>
              </w:rPr>
              <w:t>Allmänt</w:t>
            </w:r>
            <w:r w:rsidR="00111727">
              <w:rPr>
                <w:noProof/>
                <w:webHidden/>
              </w:rPr>
              <w:tab/>
            </w:r>
            <w:r w:rsidR="00111727">
              <w:rPr>
                <w:noProof/>
                <w:webHidden/>
              </w:rPr>
              <w:fldChar w:fldCharType="begin"/>
            </w:r>
            <w:r w:rsidR="00111727">
              <w:rPr>
                <w:noProof/>
                <w:webHidden/>
              </w:rPr>
              <w:instrText xml:space="preserve"> PAGEREF _Toc6907640 \h </w:instrText>
            </w:r>
            <w:r w:rsidR="00111727">
              <w:rPr>
                <w:noProof/>
                <w:webHidden/>
              </w:rPr>
            </w:r>
            <w:r w:rsidR="00111727">
              <w:rPr>
                <w:noProof/>
                <w:webHidden/>
              </w:rPr>
              <w:fldChar w:fldCharType="separate"/>
            </w:r>
            <w:r w:rsidR="00111727">
              <w:rPr>
                <w:noProof/>
                <w:webHidden/>
              </w:rPr>
              <w:t>9</w:t>
            </w:r>
            <w:r w:rsidR="00111727">
              <w:rPr>
                <w:noProof/>
                <w:webHidden/>
              </w:rPr>
              <w:fldChar w:fldCharType="end"/>
            </w:r>
          </w:hyperlink>
        </w:p>
        <w:p w14:paraId="0EBC1793" w14:textId="77777777" w:rsidR="00111727" w:rsidRDefault="00000000">
          <w:pPr>
            <w:pStyle w:val="Innehll3"/>
            <w:tabs>
              <w:tab w:val="right" w:leader="dot" w:pos="9062"/>
            </w:tabs>
            <w:rPr>
              <w:rFonts w:eastAsiaTheme="minorEastAsia"/>
              <w:noProof/>
              <w:lang w:eastAsia="sv-SE"/>
            </w:rPr>
          </w:pPr>
          <w:hyperlink w:anchor="_Toc6907641" w:history="1">
            <w:r w:rsidR="00111727" w:rsidRPr="00E01939">
              <w:rPr>
                <w:rStyle w:val="Hyperlnk"/>
                <w:noProof/>
              </w:rPr>
              <w:t>Lagliga grunder</w:t>
            </w:r>
            <w:r w:rsidR="00111727">
              <w:rPr>
                <w:noProof/>
                <w:webHidden/>
              </w:rPr>
              <w:tab/>
            </w:r>
            <w:r w:rsidR="00111727">
              <w:rPr>
                <w:noProof/>
                <w:webHidden/>
              </w:rPr>
              <w:fldChar w:fldCharType="begin"/>
            </w:r>
            <w:r w:rsidR="00111727">
              <w:rPr>
                <w:noProof/>
                <w:webHidden/>
              </w:rPr>
              <w:instrText xml:space="preserve"> PAGEREF _Toc6907641 \h </w:instrText>
            </w:r>
            <w:r w:rsidR="00111727">
              <w:rPr>
                <w:noProof/>
                <w:webHidden/>
              </w:rPr>
            </w:r>
            <w:r w:rsidR="00111727">
              <w:rPr>
                <w:noProof/>
                <w:webHidden/>
              </w:rPr>
              <w:fldChar w:fldCharType="separate"/>
            </w:r>
            <w:r w:rsidR="00111727">
              <w:rPr>
                <w:noProof/>
                <w:webHidden/>
              </w:rPr>
              <w:t>9</w:t>
            </w:r>
            <w:r w:rsidR="00111727">
              <w:rPr>
                <w:noProof/>
                <w:webHidden/>
              </w:rPr>
              <w:fldChar w:fldCharType="end"/>
            </w:r>
          </w:hyperlink>
        </w:p>
        <w:p w14:paraId="60E128D5" w14:textId="77777777" w:rsidR="00111727" w:rsidRDefault="00000000">
          <w:pPr>
            <w:pStyle w:val="Innehll3"/>
            <w:tabs>
              <w:tab w:val="right" w:leader="dot" w:pos="9062"/>
            </w:tabs>
            <w:rPr>
              <w:rFonts w:eastAsiaTheme="minorEastAsia"/>
              <w:noProof/>
              <w:lang w:eastAsia="sv-SE"/>
            </w:rPr>
          </w:pPr>
          <w:hyperlink w:anchor="_Toc6907642" w:history="1">
            <w:r w:rsidR="00111727" w:rsidRPr="00E01939">
              <w:rPr>
                <w:rStyle w:val="Hyperlnk"/>
                <w:noProof/>
              </w:rPr>
              <w:t>Skyldigheter</w:t>
            </w:r>
            <w:r w:rsidR="00111727">
              <w:rPr>
                <w:noProof/>
                <w:webHidden/>
              </w:rPr>
              <w:tab/>
            </w:r>
            <w:r w:rsidR="00111727">
              <w:rPr>
                <w:noProof/>
                <w:webHidden/>
              </w:rPr>
              <w:fldChar w:fldCharType="begin"/>
            </w:r>
            <w:r w:rsidR="00111727">
              <w:rPr>
                <w:noProof/>
                <w:webHidden/>
              </w:rPr>
              <w:instrText xml:space="preserve"> PAGEREF _Toc6907642 \h </w:instrText>
            </w:r>
            <w:r w:rsidR="00111727">
              <w:rPr>
                <w:noProof/>
                <w:webHidden/>
              </w:rPr>
            </w:r>
            <w:r w:rsidR="00111727">
              <w:rPr>
                <w:noProof/>
                <w:webHidden/>
              </w:rPr>
              <w:fldChar w:fldCharType="separate"/>
            </w:r>
            <w:r w:rsidR="00111727">
              <w:rPr>
                <w:noProof/>
                <w:webHidden/>
              </w:rPr>
              <w:t>10</w:t>
            </w:r>
            <w:r w:rsidR="00111727">
              <w:rPr>
                <w:noProof/>
                <w:webHidden/>
              </w:rPr>
              <w:fldChar w:fldCharType="end"/>
            </w:r>
          </w:hyperlink>
        </w:p>
        <w:p w14:paraId="38E869B1" w14:textId="77777777" w:rsidR="00111727" w:rsidRDefault="00000000">
          <w:pPr>
            <w:pStyle w:val="Innehll3"/>
            <w:tabs>
              <w:tab w:val="right" w:leader="dot" w:pos="9062"/>
            </w:tabs>
            <w:rPr>
              <w:rFonts w:eastAsiaTheme="minorEastAsia"/>
              <w:noProof/>
              <w:lang w:eastAsia="sv-SE"/>
            </w:rPr>
          </w:pPr>
          <w:hyperlink w:anchor="_Toc6907643" w:history="1">
            <w:r w:rsidR="00111727" w:rsidRPr="00E01939">
              <w:rPr>
                <w:rStyle w:val="Hyperlnk"/>
                <w:noProof/>
              </w:rPr>
              <w:t>Registerförteckning</w:t>
            </w:r>
            <w:r w:rsidR="00111727">
              <w:rPr>
                <w:noProof/>
                <w:webHidden/>
              </w:rPr>
              <w:tab/>
            </w:r>
            <w:r w:rsidR="00111727">
              <w:rPr>
                <w:noProof/>
                <w:webHidden/>
              </w:rPr>
              <w:fldChar w:fldCharType="begin"/>
            </w:r>
            <w:r w:rsidR="00111727">
              <w:rPr>
                <w:noProof/>
                <w:webHidden/>
              </w:rPr>
              <w:instrText xml:space="preserve"> PAGEREF _Toc6907643 \h </w:instrText>
            </w:r>
            <w:r w:rsidR="00111727">
              <w:rPr>
                <w:noProof/>
                <w:webHidden/>
              </w:rPr>
            </w:r>
            <w:r w:rsidR="00111727">
              <w:rPr>
                <w:noProof/>
                <w:webHidden/>
              </w:rPr>
              <w:fldChar w:fldCharType="separate"/>
            </w:r>
            <w:r w:rsidR="00111727">
              <w:rPr>
                <w:noProof/>
                <w:webHidden/>
              </w:rPr>
              <w:t>10</w:t>
            </w:r>
            <w:r w:rsidR="00111727">
              <w:rPr>
                <w:noProof/>
                <w:webHidden/>
              </w:rPr>
              <w:fldChar w:fldCharType="end"/>
            </w:r>
          </w:hyperlink>
        </w:p>
        <w:p w14:paraId="472B7DDF" w14:textId="77777777" w:rsidR="00111727" w:rsidRDefault="00000000">
          <w:pPr>
            <w:pStyle w:val="Innehll3"/>
            <w:tabs>
              <w:tab w:val="right" w:leader="dot" w:pos="9062"/>
            </w:tabs>
            <w:rPr>
              <w:rFonts w:eastAsiaTheme="minorEastAsia"/>
              <w:noProof/>
              <w:lang w:eastAsia="sv-SE"/>
            </w:rPr>
          </w:pPr>
          <w:hyperlink w:anchor="_Toc6907644" w:history="1">
            <w:r w:rsidR="00111727" w:rsidRPr="00E01939">
              <w:rPr>
                <w:rStyle w:val="Hyperlnk"/>
                <w:noProof/>
              </w:rPr>
              <w:t>Personuppgiftsbiträde</w:t>
            </w:r>
            <w:r w:rsidR="00111727">
              <w:rPr>
                <w:noProof/>
                <w:webHidden/>
              </w:rPr>
              <w:tab/>
            </w:r>
            <w:r w:rsidR="00111727">
              <w:rPr>
                <w:noProof/>
                <w:webHidden/>
              </w:rPr>
              <w:fldChar w:fldCharType="begin"/>
            </w:r>
            <w:r w:rsidR="00111727">
              <w:rPr>
                <w:noProof/>
                <w:webHidden/>
              </w:rPr>
              <w:instrText xml:space="preserve"> PAGEREF _Toc6907644 \h </w:instrText>
            </w:r>
            <w:r w:rsidR="00111727">
              <w:rPr>
                <w:noProof/>
                <w:webHidden/>
              </w:rPr>
            </w:r>
            <w:r w:rsidR="00111727">
              <w:rPr>
                <w:noProof/>
                <w:webHidden/>
              </w:rPr>
              <w:fldChar w:fldCharType="separate"/>
            </w:r>
            <w:r w:rsidR="00111727">
              <w:rPr>
                <w:noProof/>
                <w:webHidden/>
              </w:rPr>
              <w:t>10</w:t>
            </w:r>
            <w:r w:rsidR="00111727">
              <w:rPr>
                <w:noProof/>
                <w:webHidden/>
              </w:rPr>
              <w:fldChar w:fldCharType="end"/>
            </w:r>
          </w:hyperlink>
        </w:p>
        <w:p w14:paraId="6A88B44B" w14:textId="77777777" w:rsidR="00111727" w:rsidRDefault="00000000">
          <w:pPr>
            <w:pStyle w:val="Innehll1"/>
            <w:tabs>
              <w:tab w:val="right" w:leader="dot" w:pos="9062"/>
            </w:tabs>
            <w:rPr>
              <w:rFonts w:eastAsiaTheme="minorEastAsia"/>
              <w:noProof/>
              <w:lang w:eastAsia="sv-SE"/>
            </w:rPr>
          </w:pPr>
          <w:hyperlink w:anchor="_Toc6907645" w:history="1">
            <w:r w:rsidR="00111727" w:rsidRPr="00E01939">
              <w:rPr>
                <w:rStyle w:val="Hyperlnk"/>
                <w:noProof/>
              </w:rPr>
              <w:t>6. Centrala dokument</w:t>
            </w:r>
            <w:r w:rsidR="00111727">
              <w:rPr>
                <w:noProof/>
                <w:webHidden/>
              </w:rPr>
              <w:tab/>
            </w:r>
            <w:r w:rsidR="00111727">
              <w:rPr>
                <w:noProof/>
                <w:webHidden/>
              </w:rPr>
              <w:fldChar w:fldCharType="begin"/>
            </w:r>
            <w:r w:rsidR="00111727">
              <w:rPr>
                <w:noProof/>
                <w:webHidden/>
              </w:rPr>
              <w:instrText xml:space="preserve"> PAGEREF _Toc6907645 \h </w:instrText>
            </w:r>
            <w:r w:rsidR="00111727">
              <w:rPr>
                <w:noProof/>
                <w:webHidden/>
              </w:rPr>
            </w:r>
            <w:r w:rsidR="00111727">
              <w:rPr>
                <w:noProof/>
                <w:webHidden/>
              </w:rPr>
              <w:fldChar w:fldCharType="separate"/>
            </w:r>
            <w:r w:rsidR="00111727">
              <w:rPr>
                <w:noProof/>
                <w:webHidden/>
              </w:rPr>
              <w:t>10</w:t>
            </w:r>
            <w:r w:rsidR="00111727">
              <w:rPr>
                <w:noProof/>
                <w:webHidden/>
              </w:rPr>
              <w:fldChar w:fldCharType="end"/>
            </w:r>
          </w:hyperlink>
        </w:p>
        <w:p w14:paraId="19798ABF" w14:textId="77777777" w:rsidR="00111727" w:rsidRDefault="00000000">
          <w:pPr>
            <w:pStyle w:val="Innehll3"/>
            <w:tabs>
              <w:tab w:val="right" w:leader="dot" w:pos="9062"/>
            </w:tabs>
            <w:rPr>
              <w:rFonts w:eastAsiaTheme="minorEastAsia"/>
              <w:noProof/>
              <w:lang w:eastAsia="sv-SE"/>
            </w:rPr>
          </w:pPr>
          <w:hyperlink w:anchor="_Toc6907646" w:history="1">
            <w:r w:rsidR="00111727" w:rsidRPr="00E01939">
              <w:rPr>
                <w:rStyle w:val="Hyperlnk"/>
                <w:noProof/>
              </w:rPr>
              <w:t>Dokumenthanteringsplaner</w:t>
            </w:r>
            <w:r w:rsidR="00111727">
              <w:rPr>
                <w:noProof/>
                <w:webHidden/>
              </w:rPr>
              <w:tab/>
            </w:r>
            <w:r w:rsidR="00111727">
              <w:rPr>
                <w:noProof/>
                <w:webHidden/>
              </w:rPr>
              <w:fldChar w:fldCharType="begin"/>
            </w:r>
            <w:r w:rsidR="00111727">
              <w:rPr>
                <w:noProof/>
                <w:webHidden/>
              </w:rPr>
              <w:instrText xml:space="preserve"> PAGEREF _Toc6907646 \h </w:instrText>
            </w:r>
            <w:r w:rsidR="00111727">
              <w:rPr>
                <w:noProof/>
                <w:webHidden/>
              </w:rPr>
            </w:r>
            <w:r w:rsidR="00111727">
              <w:rPr>
                <w:noProof/>
                <w:webHidden/>
              </w:rPr>
              <w:fldChar w:fldCharType="separate"/>
            </w:r>
            <w:r w:rsidR="00111727">
              <w:rPr>
                <w:noProof/>
                <w:webHidden/>
              </w:rPr>
              <w:t>10</w:t>
            </w:r>
            <w:r w:rsidR="00111727">
              <w:rPr>
                <w:noProof/>
                <w:webHidden/>
              </w:rPr>
              <w:fldChar w:fldCharType="end"/>
            </w:r>
          </w:hyperlink>
        </w:p>
        <w:p w14:paraId="66CC91A2" w14:textId="77777777" w:rsidR="00111727" w:rsidRDefault="00000000">
          <w:pPr>
            <w:pStyle w:val="Innehll3"/>
            <w:tabs>
              <w:tab w:val="right" w:leader="dot" w:pos="9062"/>
            </w:tabs>
            <w:rPr>
              <w:rFonts w:eastAsiaTheme="minorEastAsia"/>
              <w:noProof/>
              <w:lang w:eastAsia="sv-SE"/>
            </w:rPr>
          </w:pPr>
          <w:hyperlink w:anchor="_Toc6907647" w:history="1">
            <w:r w:rsidR="00111727" w:rsidRPr="00E01939">
              <w:rPr>
                <w:rStyle w:val="Hyperlnk"/>
                <w:noProof/>
              </w:rPr>
              <w:t>Reglemente</w:t>
            </w:r>
            <w:r w:rsidR="00111727">
              <w:rPr>
                <w:noProof/>
                <w:webHidden/>
              </w:rPr>
              <w:tab/>
            </w:r>
            <w:r w:rsidR="00111727">
              <w:rPr>
                <w:noProof/>
                <w:webHidden/>
              </w:rPr>
              <w:fldChar w:fldCharType="begin"/>
            </w:r>
            <w:r w:rsidR="00111727">
              <w:rPr>
                <w:noProof/>
                <w:webHidden/>
              </w:rPr>
              <w:instrText xml:space="preserve"> PAGEREF _Toc6907647 \h </w:instrText>
            </w:r>
            <w:r w:rsidR="00111727">
              <w:rPr>
                <w:noProof/>
                <w:webHidden/>
              </w:rPr>
            </w:r>
            <w:r w:rsidR="00111727">
              <w:rPr>
                <w:noProof/>
                <w:webHidden/>
              </w:rPr>
              <w:fldChar w:fldCharType="separate"/>
            </w:r>
            <w:r w:rsidR="00111727">
              <w:rPr>
                <w:noProof/>
                <w:webHidden/>
              </w:rPr>
              <w:t>11</w:t>
            </w:r>
            <w:r w:rsidR="00111727">
              <w:rPr>
                <w:noProof/>
                <w:webHidden/>
              </w:rPr>
              <w:fldChar w:fldCharType="end"/>
            </w:r>
          </w:hyperlink>
        </w:p>
        <w:p w14:paraId="50FBE24C" w14:textId="77777777" w:rsidR="00111727" w:rsidRDefault="00000000">
          <w:pPr>
            <w:pStyle w:val="Innehll3"/>
            <w:tabs>
              <w:tab w:val="right" w:leader="dot" w:pos="9062"/>
            </w:tabs>
            <w:rPr>
              <w:rFonts w:eastAsiaTheme="minorEastAsia"/>
              <w:noProof/>
              <w:lang w:eastAsia="sv-SE"/>
            </w:rPr>
          </w:pPr>
          <w:hyperlink w:anchor="_Toc6907648" w:history="1">
            <w:r w:rsidR="00111727" w:rsidRPr="00E01939">
              <w:rPr>
                <w:rStyle w:val="Hyperlnk"/>
                <w:noProof/>
              </w:rPr>
              <w:t>Delegationsordningar</w:t>
            </w:r>
            <w:r w:rsidR="00111727">
              <w:rPr>
                <w:noProof/>
                <w:webHidden/>
              </w:rPr>
              <w:tab/>
            </w:r>
            <w:r w:rsidR="00111727">
              <w:rPr>
                <w:noProof/>
                <w:webHidden/>
              </w:rPr>
              <w:fldChar w:fldCharType="begin"/>
            </w:r>
            <w:r w:rsidR="00111727">
              <w:rPr>
                <w:noProof/>
                <w:webHidden/>
              </w:rPr>
              <w:instrText xml:space="preserve"> PAGEREF _Toc6907648 \h </w:instrText>
            </w:r>
            <w:r w:rsidR="00111727">
              <w:rPr>
                <w:noProof/>
                <w:webHidden/>
              </w:rPr>
            </w:r>
            <w:r w:rsidR="00111727">
              <w:rPr>
                <w:noProof/>
                <w:webHidden/>
              </w:rPr>
              <w:fldChar w:fldCharType="separate"/>
            </w:r>
            <w:r w:rsidR="00111727">
              <w:rPr>
                <w:noProof/>
                <w:webHidden/>
              </w:rPr>
              <w:t>11</w:t>
            </w:r>
            <w:r w:rsidR="00111727">
              <w:rPr>
                <w:noProof/>
                <w:webHidden/>
              </w:rPr>
              <w:fldChar w:fldCharType="end"/>
            </w:r>
          </w:hyperlink>
        </w:p>
        <w:p w14:paraId="6A254D68" w14:textId="77777777" w:rsidR="00EE07D2" w:rsidRPr="00CB120A" w:rsidRDefault="00EE07D2" w:rsidP="00CB120A">
          <w:r>
            <w:rPr>
              <w:b/>
              <w:bCs/>
            </w:rPr>
            <w:fldChar w:fldCharType="end"/>
          </w:r>
        </w:p>
      </w:sdtContent>
    </w:sdt>
    <w:p w14:paraId="341779C8" w14:textId="77777777" w:rsidR="00DC020D" w:rsidRDefault="00DC020D" w:rsidP="00FC0AA9">
      <w:pPr>
        <w:pStyle w:val="Rubrik1"/>
        <w:spacing w:line="276" w:lineRule="auto"/>
        <w:ind w:firstLine="0"/>
      </w:pPr>
    </w:p>
    <w:p w14:paraId="03A7AFD2" w14:textId="77777777" w:rsidR="00996716" w:rsidRDefault="00E0676B" w:rsidP="00FC0AA9">
      <w:pPr>
        <w:pStyle w:val="Rubrik1"/>
        <w:spacing w:line="276" w:lineRule="auto"/>
        <w:ind w:firstLine="0"/>
      </w:pPr>
      <w:bookmarkStart w:id="0" w:name="_Toc6907615"/>
      <w:r>
        <w:t>1.</w:t>
      </w:r>
      <w:r w:rsidR="007D2CD9">
        <w:t xml:space="preserve">  </w:t>
      </w:r>
      <w:r w:rsidR="00091ABD" w:rsidRPr="00091ABD">
        <w:t>Kommunallagen</w:t>
      </w:r>
      <w:bookmarkEnd w:id="0"/>
    </w:p>
    <w:p w14:paraId="5310CDAD" w14:textId="77777777" w:rsidR="00E0676B" w:rsidRPr="00111727" w:rsidRDefault="00E0676B" w:rsidP="00111727">
      <w:pPr>
        <w:rPr>
          <w:sz w:val="24"/>
          <w:szCs w:val="24"/>
        </w:rPr>
      </w:pPr>
      <w:r w:rsidRPr="00111727">
        <w:rPr>
          <w:sz w:val="24"/>
          <w:szCs w:val="24"/>
        </w:rPr>
        <w:t xml:space="preserve">Kommunallagen </w:t>
      </w:r>
      <w:r w:rsidR="00BE46DA" w:rsidRPr="00111727">
        <w:rPr>
          <w:sz w:val="24"/>
          <w:szCs w:val="24"/>
        </w:rPr>
        <w:t xml:space="preserve">är grund för all kommunalverksamhet och innehåller bl.a. </w:t>
      </w:r>
      <w:r w:rsidRPr="00111727">
        <w:rPr>
          <w:sz w:val="24"/>
          <w:szCs w:val="24"/>
        </w:rPr>
        <w:t>regl</w:t>
      </w:r>
      <w:r w:rsidR="00435E23" w:rsidRPr="00111727">
        <w:rPr>
          <w:sz w:val="24"/>
          <w:szCs w:val="24"/>
        </w:rPr>
        <w:t>er om</w:t>
      </w:r>
      <w:r w:rsidR="00BE46DA" w:rsidRPr="00111727">
        <w:rPr>
          <w:sz w:val="24"/>
          <w:szCs w:val="24"/>
        </w:rPr>
        <w:t xml:space="preserve"> kommunens organisation, </w:t>
      </w:r>
      <w:r w:rsidR="001F180A" w:rsidRPr="00111727">
        <w:rPr>
          <w:sz w:val="24"/>
          <w:szCs w:val="24"/>
        </w:rPr>
        <w:t>beslutsfattande</w:t>
      </w:r>
      <w:r w:rsidR="00BE46DA" w:rsidRPr="00111727">
        <w:rPr>
          <w:sz w:val="24"/>
          <w:szCs w:val="24"/>
        </w:rPr>
        <w:t xml:space="preserve"> och viktiga principer som kommunen måste följa. </w:t>
      </w:r>
      <w:r w:rsidRPr="00111727">
        <w:rPr>
          <w:sz w:val="24"/>
          <w:szCs w:val="24"/>
        </w:rPr>
        <w:t xml:space="preserve"> </w:t>
      </w:r>
    </w:p>
    <w:p w14:paraId="46AF3D24" w14:textId="77777777" w:rsidR="00BE46DA" w:rsidRPr="0041151F" w:rsidRDefault="00BE46DA" w:rsidP="00FC0AA9">
      <w:pPr>
        <w:pStyle w:val="Rubrik3"/>
        <w:spacing w:line="276" w:lineRule="auto"/>
        <w:ind w:firstLine="0"/>
        <w:rPr>
          <w:sz w:val="24"/>
        </w:rPr>
      </w:pPr>
      <w:bookmarkStart w:id="1" w:name="_Toc6907616"/>
      <w:r w:rsidRPr="0041151F">
        <w:rPr>
          <w:sz w:val="24"/>
        </w:rPr>
        <w:t>Allmänna befogenheter och lokaliseringsprincipen</w:t>
      </w:r>
      <w:bookmarkEnd w:id="1"/>
      <w:r w:rsidR="009E6E0E" w:rsidRPr="0041151F">
        <w:rPr>
          <w:sz w:val="24"/>
        </w:rPr>
        <w:t xml:space="preserve"> </w:t>
      </w:r>
    </w:p>
    <w:p w14:paraId="4BC95902" w14:textId="77777777" w:rsidR="002E779F" w:rsidRPr="0041151F" w:rsidRDefault="00DC020D" w:rsidP="00FC0AA9">
      <w:pPr>
        <w:spacing w:line="276" w:lineRule="auto"/>
        <w:ind w:firstLine="0"/>
        <w:rPr>
          <w:sz w:val="24"/>
          <w:szCs w:val="24"/>
        </w:rPr>
      </w:pPr>
      <w:r>
        <w:rPr>
          <w:sz w:val="24"/>
          <w:szCs w:val="24"/>
        </w:rPr>
        <w:t xml:space="preserve">Av 2 kap 1 § </w:t>
      </w:r>
      <w:r w:rsidR="009E6E0E" w:rsidRPr="0041151F">
        <w:rPr>
          <w:sz w:val="24"/>
          <w:szCs w:val="24"/>
        </w:rPr>
        <w:t xml:space="preserve">framgår att kommunen bara får handha sådana angelägenheter som är av allmänt intresse och som har anknytning till kommunens område och dess medlemmar. Enligt lagmotiven ska en bedömning göras </w:t>
      </w:r>
      <w:r w:rsidR="005301BD">
        <w:rPr>
          <w:sz w:val="24"/>
          <w:szCs w:val="24"/>
        </w:rPr>
        <w:t xml:space="preserve">av </w:t>
      </w:r>
      <w:r w:rsidR="009E6E0E" w:rsidRPr="0041151F">
        <w:rPr>
          <w:sz w:val="24"/>
          <w:szCs w:val="24"/>
        </w:rPr>
        <w:t xml:space="preserve">om det är lämpligt, ändamålsenligt och </w:t>
      </w:r>
      <w:r w:rsidR="002E779F" w:rsidRPr="0041151F">
        <w:rPr>
          <w:sz w:val="24"/>
          <w:szCs w:val="24"/>
        </w:rPr>
        <w:t>skäligt att kommunen befattar sig med angelägenheten.</w:t>
      </w:r>
      <w:r w:rsidR="009F46BF" w:rsidRPr="0041151F">
        <w:rPr>
          <w:sz w:val="24"/>
          <w:szCs w:val="24"/>
        </w:rPr>
        <w:t xml:space="preserve"> </w:t>
      </w:r>
      <w:r w:rsidR="009E6E0E" w:rsidRPr="0041151F">
        <w:rPr>
          <w:sz w:val="24"/>
          <w:szCs w:val="24"/>
        </w:rPr>
        <w:t xml:space="preserve">Vid bedömningen ska hänsyn även tas till proportionalitetsprincipen som innebär att insatsen ska ses i </w:t>
      </w:r>
      <w:r w:rsidR="002E779F" w:rsidRPr="0041151F">
        <w:rPr>
          <w:sz w:val="24"/>
          <w:szCs w:val="24"/>
        </w:rPr>
        <w:t xml:space="preserve">förhållande till nyttan. </w:t>
      </w:r>
      <w:r w:rsidR="00435E23" w:rsidRPr="0041151F">
        <w:rPr>
          <w:sz w:val="24"/>
          <w:szCs w:val="24"/>
        </w:rPr>
        <w:t xml:space="preserve">Vid bedömning av nyttan ska </w:t>
      </w:r>
      <w:r w:rsidR="009E6E0E" w:rsidRPr="0041151F">
        <w:rPr>
          <w:sz w:val="24"/>
          <w:szCs w:val="24"/>
        </w:rPr>
        <w:t>hänsyn</w:t>
      </w:r>
      <w:r w:rsidR="00435E23" w:rsidRPr="0041151F">
        <w:rPr>
          <w:sz w:val="24"/>
          <w:szCs w:val="24"/>
        </w:rPr>
        <w:t xml:space="preserve"> tas </w:t>
      </w:r>
      <w:r w:rsidR="009E6E0E" w:rsidRPr="0041151F">
        <w:rPr>
          <w:sz w:val="24"/>
          <w:szCs w:val="24"/>
        </w:rPr>
        <w:t>till hur många kommunmedlemmar som har nytta av den aktuella insatsen</w:t>
      </w:r>
      <w:r w:rsidR="001E5DE3" w:rsidRPr="0041151F">
        <w:rPr>
          <w:sz w:val="24"/>
          <w:szCs w:val="24"/>
        </w:rPr>
        <w:t>. Även insatser som kommer ett mindre antal kommunmedlemmar tillgodo kan vara berättigade.</w:t>
      </w:r>
      <w:r w:rsidR="009E6E0E" w:rsidRPr="0041151F">
        <w:rPr>
          <w:sz w:val="24"/>
          <w:szCs w:val="24"/>
        </w:rPr>
        <w:t xml:space="preserve"> </w:t>
      </w:r>
      <w:r w:rsidR="00435E23" w:rsidRPr="0041151F">
        <w:rPr>
          <w:sz w:val="24"/>
          <w:szCs w:val="24"/>
        </w:rPr>
        <w:t xml:space="preserve">Bestämmelsen är grunden för att kommunen inte kan </w:t>
      </w:r>
      <w:r w:rsidR="002E779F" w:rsidRPr="0041151F">
        <w:rPr>
          <w:sz w:val="24"/>
          <w:szCs w:val="24"/>
        </w:rPr>
        <w:t xml:space="preserve">stödja enskilda </w:t>
      </w:r>
      <w:r w:rsidR="009E6E0E" w:rsidRPr="0041151F">
        <w:rPr>
          <w:sz w:val="24"/>
          <w:szCs w:val="24"/>
        </w:rPr>
        <w:t xml:space="preserve">varken med </w:t>
      </w:r>
      <w:r w:rsidR="00435E23" w:rsidRPr="0041151F">
        <w:rPr>
          <w:sz w:val="24"/>
          <w:szCs w:val="24"/>
        </w:rPr>
        <w:t xml:space="preserve">bidrag eller genom eftergifter då det inte kan anses vara ett allmänt intresse. </w:t>
      </w:r>
      <w:r w:rsidR="009615A8" w:rsidRPr="0041151F">
        <w:rPr>
          <w:sz w:val="24"/>
          <w:szCs w:val="24"/>
        </w:rPr>
        <w:t xml:space="preserve">Det som är avgörande är att intresset av verksamheten som kommunen vill främja är knutet till kommunen och inte var den är fysiskt belägen. </w:t>
      </w:r>
      <w:r w:rsidR="00224BC4" w:rsidRPr="0041151F">
        <w:rPr>
          <w:sz w:val="24"/>
          <w:szCs w:val="24"/>
        </w:rPr>
        <w:t xml:space="preserve">Kommuner har i praxis ansetts kunna engagera sig i flygtrafik inom andra kommuner. </w:t>
      </w:r>
    </w:p>
    <w:p w14:paraId="06686DC8" w14:textId="77777777" w:rsidR="00BE46DA" w:rsidRDefault="00BE46DA" w:rsidP="00FC0AA9">
      <w:pPr>
        <w:pStyle w:val="Rubrik3"/>
        <w:spacing w:line="276" w:lineRule="auto"/>
        <w:ind w:firstLine="0"/>
      </w:pPr>
      <w:bookmarkStart w:id="2" w:name="_Toc6907617"/>
      <w:r w:rsidRPr="0041151F">
        <w:rPr>
          <w:sz w:val="24"/>
        </w:rPr>
        <w:t>Likställighetsprincipen</w:t>
      </w:r>
      <w:bookmarkEnd w:id="2"/>
    </w:p>
    <w:p w14:paraId="6F485324" w14:textId="77777777" w:rsidR="002E779F" w:rsidRPr="0041151F" w:rsidRDefault="00DC020D" w:rsidP="00FC0AA9">
      <w:pPr>
        <w:spacing w:line="276" w:lineRule="auto"/>
        <w:ind w:firstLine="0"/>
        <w:rPr>
          <w:sz w:val="24"/>
          <w:szCs w:val="24"/>
        </w:rPr>
      </w:pPr>
      <w:r>
        <w:rPr>
          <w:sz w:val="24"/>
          <w:szCs w:val="24"/>
        </w:rPr>
        <w:t>Av 3 kap 2 §</w:t>
      </w:r>
      <w:r w:rsidR="002E779F" w:rsidRPr="0041151F">
        <w:rPr>
          <w:sz w:val="24"/>
          <w:szCs w:val="24"/>
        </w:rPr>
        <w:t xml:space="preserve"> </w:t>
      </w:r>
      <w:r w:rsidR="00270AB3" w:rsidRPr="0041151F">
        <w:rPr>
          <w:sz w:val="24"/>
          <w:szCs w:val="24"/>
        </w:rPr>
        <w:t>framgår att kommuner</w:t>
      </w:r>
      <w:r w:rsidR="002E779F" w:rsidRPr="0041151F">
        <w:rPr>
          <w:sz w:val="24"/>
          <w:szCs w:val="24"/>
        </w:rPr>
        <w:t xml:space="preserve"> ska behandla sina medlemmar lika, om det inte fin</w:t>
      </w:r>
      <w:r w:rsidR="00270AB3" w:rsidRPr="0041151F">
        <w:rPr>
          <w:sz w:val="24"/>
          <w:szCs w:val="24"/>
        </w:rPr>
        <w:t>ns sakliga skäl för något annat. Principen innebär att k</w:t>
      </w:r>
      <w:r w:rsidR="002E779F" w:rsidRPr="0041151F">
        <w:rPr>
          <w:sz w:val="24"/>
          <w:szCs w:val="24"/>
        </w:rPr>
        <w:t>ommunmedlemmar i sam</w:t>
      </w:r>
      <w:r w:rsidR="00270AB3" w:rsidRPr="0041151F">
        <w:rPr>
          <w:sz w:val="24"/>
          <w:szCs w:val="24"/>
        </w:rPr>
        <w:t xml:space="preserve">ma situation ska behandlas lika och bara får särbehandlas om det finns </w:t>
      </w:r>
      <w:r w:rsidR="002E779F" w:rsidRPr="0041151F">
        <w:rPr>
          <w:sz w:val="24"/>
          <w:szCs w:val="24"/>
        </w:rPr>
        <w:t xml:space="preserve">objektiv och saklig grund. </w:t>
      </w:r>
      <w:r w:rsidR="00907AB4" w:rsidRPr="0041151F">
        <w:rPr>
          <w:sz w:val="24"/>
          <w:szCs w:val="24"/>
        </w:rPr>
        <w:t xml:space="preserve">Principen är viktig när kommunen tar ut avgifter men även </w:t>
      </w:r>
      <w:r w:rsidR="005704CC" w:rsidRPr="0041151F">
        <w:rPr>
          <w:sz w:val="24"/>
          <w:szCs w:val="24"/>
        </w:rPr>
        <w:t>vid bidragsgivande</w:t>
      </w:r>
      <w:r w:rsidR="00907AB4" w:rsidRPr="0041151F">
        <w:rPr>
          <w:sz w:val="24"/>
          <w:szCs w:val="24"/>
        </w:rPr>
        <w:t>. Då det är medlemmarna som ska behandlas lika finns det inget hinder mot att</w:t>
      </w:r>
      <w:r w:rsidR="00FC0AA9">
        <w:rPr>
          <w:sz w:val="24"/>
          <w:szCs w:val="24"/>
        </w:rPr>
        <w:t xml:space="preserve"> ta ut högre avgifter från icke </w:t>
      </w:r>
      <w:r w:rsidR="00907AB4" w:rsidRPr="0041151F">
        <w:rPr>
          <w:sz w:val="24"/>
          <w:szCs w:val="24"/>
        </w:rPr>
        <w:t xml:space="preserve">kommunmedlemmar. </w:t>
      </w:r>
    </w:p>
    <w:p w14:paraId="44AA82D7" w14:textId="77777777" w:rsidR="00270AB3" w:rsidRPr="0041151F" w:rsidRDefault="00270AB3" w:rsidP="00FC0AA9">
      <w:pPr>
        <w:pStyle w:val="Rubrik3"/>
        <w:spacing w:line="276" w:lineRule="auto"/>
        <w:ind w:firstLine="0"/>
        <w:rPr>
          <w:sz w:val="24"/>
        </w:rPr>
      </w:pPr>
      <w:bookmarkStart w:id="3" w:name="_Toc6907618"/>
      <w:r w:rsidRPr="0041151F">
        <w:rPr>
          <w:sz w:val="24"/>
        </w:rPr>
        <w:t>Självkostnadsprincipen</w:t>
      </w:r>
      <w:bookmarkEnd w:id="3"/>
      <w:r w:rsidRPr="0041151F">
        <w:rPr>
          <w:sz w:val="24"/>
        </w:rPr>
        <w:t xml:space="preserve"> </w:t>
      </w:r>
    </w:p>
    <w:p w14:paraId="5C6A4832" w14:textId="77777777" w:rsidR="00270AB3" w:rsidRPr="0041151F" w:rsidRDefault="00270AB3" w:rsidP="00FC0AA9">
      <w:pPr>
        <w:spacing w:line="276" w:lineRule="auto"/>
        <w:ind w:firstLine="0"/>
        <w:rPr>
          <w:sz w:val="24"/>
          <w:szCs w:val="24"/>
        </w:rPr>
      </w:pPr>
      <w:r w:rsidRPr="0041151F">
        <w:rPr>
          <w:sz w:val="24"/>
          <w:szCs w:val="24"/>
        </w:rPr>
        <w:t>Av 2 kap 6 § framgår att k</w:t>
      </w:r>
      <w:r w:rsidR="002E779F" w:rsidRPr="0041151F">
        <w:rPr>
          <w:sz w:val="24"/>
          <w:szCs w:val="24"/>
        </w:rPr>
        <w:t xml:space="preserve">ommuner inte </w:t>
      </w:r>
      <w:r w:rsidRPr="0041151F">
        <w:rPr>
          <w:sz w:val="24"/>
          <w:szCs w:val="24"/>
        </w:rPr>
        <w:t xml:space="preserve">får </w:t>
      </w:r>
      <w:r w:rsidR="002E779F" w:rsidRPr="0041151F">
        <w:rPr>
          <w:sz w:val="24"/>
          <w:szCs w:val="24"/>
        </w:rPr>
        <w:t>ta ut högre avgifter än som motsvarar kostnaderna för de tjänster eller nyttigheter som de tillhandahåller.</w:t>
      </w:r>
      <w:r w:rsidR="00907AB4" w:rsidRPr="0041151F">
        <w:rPr>
          <w:sz w:val="24"/>
          <w:szCs w:val="24"/>
        </w:rPr>
        <w:t xml:space="preserve"> </w:t>
      </w:r>
      <w:r w:rsidR="005301BD" w:rsidRPr="0041151F">
        <w:rPr>
          <w:sz w:val="24"/>
          <w:szCs w:val="24"/>
        </w:rPr>
        <w:t>Bestämmelsen är endast ett tak och kommunen kan ta ut lägre av</w:t>
      </w:r>
      <w:r w:rsidR="005301BD">
        <w:rPr>
          <w:sz w:val="24"/>
          <w:szCs w:val="24"/>
        </w:rPr>
        <w:t xml:space="preserve">gift och finansiera med skatt. </w:t>
      </w:r>
      <w:r w:rsidR="00907AB4" w:rsidRPr="0041151F">
        <w:rPr>
          <w:sz w:val="24"/>
          <w:szCs w:val="24"/>
        </w:rPr>
        <w:t>Principen syftar till att hindra kommuner från att utnyttja den monopolsituation som ofta föreligger vid kommunal</w:t>
      </w:r>
      <w:r w:rsidR="005301BD">
        <w:rPr>
          <w:sz w:val="24"/>
          <w:szCs w:val="24"/>
        </w:rPr>
        <w:t xml:space="preserve"> </w:t>
      </w:r>
      <w:r w:rsidR="00907AB4" w:rsidRPr="0041151F">
        <w:rPr>
          <w:sz w:val="24"/>
          <w:szCs w:val="24"/>
        </w:rPr>
        <w:t xml:space="preserve">verksamhet. </w:t>
      </w:r>
      <w:r w:rsidR="008648B3" w:rsidRPr="0041151F">
        <w:rPr>
          <w:sz w:val="24"/>
          <w:szCs w:val="24"/>
        </w:rPr>
        <w:t xml:space="preserve">Undantag från självkostnadsprincipen finns avseende medels- och egendomsförvaltande och på ett antal område som regleras </w:t>
      </w:r>
      <w:r w:rsidR="005704CC" w:rsidRPr="0041151F">
        <w:rPr>
          <w:sz w:val="24"/>
          <w:szCs w:val="24"/>
        </w:rPr>
        <w:t>i lagen om vissa kommunala befogenheter.</w:t>
      </w:r>
      <w:r w:rsidR="009F46BF" w:rsidRPr="0041151F">
        <w:rPr>
          <w:sz w:val="24"/>
          <w:szCs w:val="24"/>
        </w:rPr>
        <w:t xml:space="preserve"> </w:t>
      </w:r>
    </w:p>
    <w:p w14:paraId="74609B0D" w14:textId="77777777" w:rsidR="00BE46DA" w:rsidRPr="0041151F" w:rsidRDefault="00BE46DA" w:rsidP="00DC020D">
      <w:pPr>
        <w:pStyle w:val="Rubrik3"/>
        <w:spacing w:line="276" w:lineRule="auto"/>
        <w:ind w:firstLine="0"/>
        <w:rPr>
          <w:sz w:val="24"/>
        </w:rPr>
      </w:pPr>
      <w:bookmarkStart w:id="4" w:name="_Toc6907619"/>
      <w:r w:rsidRPr="0041151F">
        <w:rPr>
          <w:sz w:val="24"/>
        </w:rPr>
        <w:t>Kommunal näringsverksamhet</w:t>
      </w:r>
      <w:bookmarkEnd w:id="4"/>
    </w:p>
    <w:p w14:paraId="39292959" w14:textId="77777777" w:rsidR="002E779F" w:rsidRPr="0041151F" w:rsidRDefault="00270AB3" w:rsidP="00DC020D">
      <w:pPr>
        <w:spacing w:line="276" w:lineRule="auto"/>
        <w:ind w:firstLine="0"/>
        <w:rPr>
          <w:sz w:val="24"/>
          <w:szCs w:val="24"/>
        </w:rPr>
      </w:pPr>
      <w:r w:rsidRPr="0041151F">
        <w:rPr>
          <w:sz w:val="24"/>
          <w:szCs w:val="24"/>
        </w:rPr>
        <w:t xml:space="preserve">Av 2 kap 7 § framgår att kommuner </w:t>
      </w:r>
      <w:r w:rsidR="002E779F" w:rsidRPr="0041151F">
        <w:rPr>
          <w:sz w:val="24"/>
          <w:szCs w:val="24"/>
        </w:rPr>
        <w:t xml:space="preserve">får driva näringsverksamhet, om den drivs utan vinstsyfte och syftar till att tillhandahålla </w:t>
      </w:r>
      <w:r w:rsidR="002E779F" w:rsidRPr="00DC020D">
        <w:rPr>
          <w:sz w:val="24"/>
          <w:szCs w:val="24"/>
        </w:rPr>
        <w:t>allmännyttiga anläggningar eller tjänster åt medlemmarna</w:t>
      </w:r>
      <w:r w:rsidR="005F0409" w:rsidRPr="00DC020D">
        <w:rPr>
          <w:sz w:val="24"/>
          <w:szCs w:val="24"/>
        </w:rPr>
        <w:t>.</w:t>
      </w:r>
      <w:r w:rsidR="005F0409" w:rsidRPr="0041151F">
        <w:rPr>
          <w:b/>
          <w:sz w:val="24"/>
          <w:szCs w:val="24"/>
        </w:rPr>
        <w:t xml:space="preserve"> </w:t>
      </w:r>
      <w:r w:rsidR="00ED36FE" w:rsidRPr="0041151F">
        <w:rPr>
          <w:sz w:val="24"/>
          <w:szCs w:val="24"/>
        </w:rPr>
        <w:t xml:space="preserve">Bestämmelsen innebär inte något absolut vinstförbud utan det avgörande är att syftet inte är att göra vinst. Då kommunen även styrs av självkostnadsprincipen kan avgifter som överstiger kostnaderna inte tas ut så möjligheterna att göra vinst är begränsade oavsett. </w:t>
      </w:r>
      <w:r w:rsidR="005F0409" w:rsidRPr="0041151F">
        <w:rPr>
          <w:sz w:val="24"/>
          <w:szCs w:val="24"/>
        </w:rPr>
        <w:t xml:space="preserve">Kommunens möjligheter att agera på den öppna och konkurrensutsatta marknaden och tillhandahålla tjänster i konkurrens med privata näringsidkare är </w:t>
      </w:r>
      <w:r w:rsidR="00FA0D57" w:rsidRPr="0041151F">
        <w:rPr>
          <w:sz w:val="24"/>
          <w:szCs w:val="24"/>
        </w:rPr>
        <w:t xml:space="preserve">enligt bestämmelsen </w:t>
      </w:r>
      <w:r w:rsidR="005F0409" w:rsidRPr="0041151F">
        <w:rPr>
          <w:sz w:val="24"/>
          <w:szCs w:val="24"/>
        </w:rPr>
        <w:t xml:space="preserve">begränsade </w:t>
      </w:r>
      <w:r w:rsidR="00486E7A" w:rsidRPr="0041151F">
        <w:rPr>
          <w:sz w:val="24"/>
          <w:szCs w:val="24"/>
        </w:rPr>
        <w:t>då kommunen bara får bedriva allmännyttig verksamhet.</w:t>
      </w:r>
      <w:r w:rsidR="005F0409" w:rsidRPr="0041151F">
        <w:rPr>
          <w:sz w:val="24"/>
          <w:szCs w:val="24"/>
        </w:rPr>
        <w:t xml:space="preserve"> Exempel på allmännyttiga prestationer är </w:t>
      </w:r>
      <w:r w:rsidR="008F39E7" w:rsidRPr="0041151F">
        <w:rPr>
          <w:sz w:val="24"/>
          <w:szCs w:val="24"/>
        </w:rPr>
        <w:t>el,</w:t>
      </w:r>
      <w:r w:rsidR="00FA0D57" w:rsidRPr="0041151F">
        <w:rPr>
          <w:sz w:val="24"/>
          <w:szCs w:val="24"/>
        </w:rPr>
        <w:t xml:space="preserve"> fjärrvärme,</w:t>
      </w:r>
      <w:r w:rsidR="005F0409" w:rsidRPr="0041151F">
        <w:rPr>
          <w:sz w:val="24"/>
          <w:szCs w:val="24"/>
        </w:rPr>
        <w:t xml:space="preserve"> vatten</w:t>
      </w:r>
      <w:r w:rsidR="00FA0D57" w:rsidRPr="0041151F">
        <w:rPr>
          <w:sz w:val="24"/>
          <w:szCs w:val="24"/>
        </w:rPr>
        <w:t>, simhallar</w:t>
      </w:r>
      <w:r w:rsidR="00DC020D">
        <w:rPr>
          <w:sz w:val="24"/>
          <w:szCs w:val="24"/>
        </w:rPr>
        <w:t>,</w:t>
      </w:r>
      <w:r w:rsidR="005F0409" w:rsidRPr="0041151F">
        <w:rPr>
          <w:sz w:val="24"/>
          <w:szCs w:val="24"/>
        </w:rPr>
        <w:t xml:space="preserve"> </w:t>
      </w:r>
      <w:r w:rsidR="008F39E7" w:rsidRPr="0041151F">
        <w:rPr>
          <w:sz w:val="24"/>
          <w:szCs w:val="24"/>
        </w:rPr>
        <w:t xml:space="preserve">kollektivtrafik, bostadsföretag </w:t>
      </w:r>
      <w:r w:rsidR="005F0409" w:rsidRPr="0041151F">
        <w:rPr>
          <w:sz w:val="24"/>
          <w:szCs w:val="24"/>
        </w:rPr>
        <w:t>och sophämtning</w:t>
      </w:r>
      <w:r w:rsidR="008F39E7" w:rsidRPr="0041151F">
        <w:rPr>
          <w:sz w:val="24"/>
          <w:szCs w:val="24"/>
        </w:rPr>
        <w:t xml:space="preserve"> som brukar benämnas sedvanlig </w:t>
      </w:r>
      <w:r w:rsidR="008F39E7" w:rsidRPr="0041151F">
        <w:rPr>
          <w:sz w:val="24"/>
          <w:szCs w:val="24"/>
        </w:rPr>
        <w:lastRenderedPageBreak/>
        <w:t xml:space="preserve">kommunal affärsverksamhet. </w:t>
      </w:r>
      <w:r w:rsidR="001778F5" w:rsidRPr="0041151F">
        <w:rPr>
          <w:sz w:val="24"/>
          <w:szCs w:val="24"/>
        </w:rPr>
        <w:t xml:space="preserve">I praxis har kommunen när den bedriver en allmännyttig verksamhet </w:t>
      </w:r>
      <w:r w:rsidR="008F39E7" w:rsidRPr="0041151F">
        <w:rPr>
          <w:sz w:val="24"/>
          <w:szCs w:val="24"/>
        </w:rPr>
        <w:t xml:space="preserve">även </w:t>
      </w:r>
      <w:r w:rsidR="001778F5" w:rsidRPr="0041151F">
        <w:rPr>
          <w:sz w:val="24"/>
          <w:szCs w:val="24"/>
        </w:rPr>
        <w:t xml:space="preserve">tillåtits att </w:t>
      </w:r>
      <w:r w:rsidR="008F39E7" w:rsidRPr="0041151F">
        <w:rPr>
          <w:sz w:val="24"/>
          <w:szCs w:val="24"/>
        </w:rPr>
        <w:t xml:space="preserve">i anknytning </w:t>
      </w:r>
      <w:r w:rsidR="001778F5" w:rsidRPr="0041151F">
        <w:rPr>
          <w:sz w:val="24"/>
          <w:szCs w:val="24"/>
        </w:rPr>
        <w:t xml:space="preserve">bedriva verksamhet som inte är allmännyttig i mindre skala </w:t>
      </w:r>
      <w:r w:rsidR="008F39E7" w:rsidRPr="0041151F">
        <w:rPr>
          <w:sz w:val="24"/>
          <w:szCs w:val="24"/>
        </w:rPr>
        <w:t>såsom</w:t>
      </w:r>
      <w:r w:rsidR="001778F5" w:rsidRPr="0041151F">
        <w:rPr>
          <w:sz w:val="24"/>
          <w:szCs w:val="24"/>
        </w:rPr>
        <w:t xml:space="preserve"> cafeteria i en simhall. </w:t>
      </w:r>
    </w:p>
    <w:p w14:paraId="7B241D43" w14:textId="77777777" w:rsidR="00BE46DA" w:rsidRPr="0041151F" w:rsidRDefault="00BE46DA" w:rsidP="00DC020D">
      <w:pPr>
        <w:pStyle w:val="Rubrik3"/>
        <w:spacing w:line="276" w:lineRule="auto"/>
        <w:ind w:firstLine="0"/>
        <w:rPr>
          <w:sz w:val="24"/>
        </w:rPr>
      </w:pPr>
      <w:bookmarkStart w:id="5" w:name="_Toc6907620"/>
      <w:r w:rsidRPr="0041151F">
        <w:rPr>
          <w:sz w:val="24"/>
        </w:rPr>
        <w:t>Stöd till andra näringsverksamheter</w:t>
      </w:r>
      <w:bookmarkEnd w:id="5"/>
    </w:p>
    <w:p w14:paraId="33837CB1" w14:textId="77777777" w:rsidR="002E779F" w:rsidRPr="0041151F" w:rsidRDefault="00270AB3" w:rsidP="00DC020D">
      <w:pPr>
        <w:spacing w:line="276" w:lineRule="auto"/>
        <w:ind w:firstLine="0"/>
        <w:rPr>
          <w:sz w:val="24"/>
          <w:szCs w:val="24"/>
        </w:rPr>
      </w:pPr>
      <w:r w:rsidRPr="0041151F">
        <w:rPr>
          <w:sz w:val="24"/>
          <w:szCs w:val="24"/>
        </w:rPr>
        <w:t>Av 2 kap 8 § framgår att ko</w:t>
      </w:r>
      <w:r w:rsidR="002E779F" w:rsidRPr="0041151F">
        <w:rPr>
          <w:sz w:val="24"/>
          <w:szCs w:val="24"/>
        </w:rPr>
        <w:t xml:space="preserve">mmuner får genomföra åtgärder för att allmänt främja näringslivet i </w:t>
      </w:r>
      <w:r w:rsidR="008F39E7" w:rsidRPr="0041151F">
        <w:rPr>
          <w:sz w:val="24"/>
          <w:szCs w:val="24"/>
        </w:rPr>
        <w:t>kommunen</w:t>
      </w:r>
      <w:r w:rsidRPr="0041151F">
        <w:rPr>
          <w:sz w:val="24"/>
          <w:szCs w:val="24"/>
        </w:rPr>
        <w:t>.</w:t>
      </w:r>
      <w:r w:rsidR="008F39E7" w:rsidRPr="0041151F">
        <w:rPr>
          <w:sz w:val="24"/>
          <w:szCs w:val="24"/>
        </w:rPr>
        <w:t xml:space="preserve"> Att anlägga kommunala företagsparker där industrifastigheter hyrs ut till subventionerat pris har i praxis ansetts vara att allmänt främja näringslivet.</w:t>
      </w:r>
      <w:r w:rsidR="009F46BF" w:rsidRPr="0041151F">
        <w:rPr>
          <w:sz w:val="24"/>
          <w:szCs w:val="24"/>
        </w:rPr>
        <w:t xml:space="preserve"> </w:t>
      </w:r>
      <w:r w:rsidR="002E779F" w:rsidRPr="0041151F">
        <w:rPr>
          <w:sz w:val="24"/>
          <w:szCs w:val="24"/>
        </w:rPr>
        <w:t>Individuellt inriktat stöd till enskilda näringsidkare får lämnas endast om det finns synnerliga skäl för det.</w:t>
      </w:r>
      <w:r w:rsidR="008F39E7" w:rsidRPr="0041151F">
        <w:rPr>
          <w:sz w:val="24"/>
          <w:szCs w:val="24"/>
        </w:rPr>
        <w:t xml:space="preserve"> </w:t>
      </w:r>
      <w:r w:rsidR="001F180A" w:rsidRPr="0041151F">
        <w:rPr>
          <w:sz w:val="24"/>
          <w:szCs w:val="24"/>
        </w:rPr>
        <w:t xml:space="preserve">Bestämmelsen kan användas exempelvis i </w:t>
      </w:r>
      <w:r w:rsidR="002E779F" w:rsidRPr="0041151F">
        <w:rPr>
          <w:sz w:val="24"/>
          <w:szCs w:val="24"/>
        </w:rPr>
        <w:t>glesbygdsområden för att garantera medborgarna viss service.</w:t>
      </w:r>
    </w:p>
    <w:p w14:paraId="565354C3" w14:textId="77777777" w:rsidR="00270AB3" w:rsidRPr="0041151F" w:rsidRDefault="001F180A" w:rsidP="00DC020D">
      <w:pPr>
        <w:pStyle w:val="Rubrik3"/>
        <w:spacing w:line="276" w:lineRule="auto"/>
        <w:ind w:firstLine="0"/>
        <w:rPr>
          <w:sz w:val="24"/>
        </w:rPr>
      </w:pPr>
      <w:bookmarkStart w:id="6" w:name="_Toc6907621"/>
      <w:r w:rsidRPr="0041151F">
        <w:rPr>
          <w:sz w:val="24"/>
        </w:rPr>
        <w:t>Fullmäktige</w:t>
      </w:r>
      <w:r w:rsidR="007F0B77" w:rsidRPr="0041151F">
        <w:rPr>
          <w:sz w:val="24"/>
        </w:rPr>
        <w:t>, styrelsen och övriga nämnder</w:t>
      </w:r>
      <w:bookmarkEnd w:id="6"/>
      <w:r w:rsidR="007F0B77" w:rsidRPr="0041151F">
        <w:rPr>
          <w:sz w:val="24"/>
        </w:rPr>
        <w:t xml:space="preserve"> </w:t>
      </w:r>
      <w:r w:rsidRPr="0041151F">
        <w:rPr>
          <w:sz w:val="24"/>
        </w:rPr>
        <w:t xml:space="preserve"> </w:t>
      </w:r>
    </w:p>
    <w:p w14:paraId="55E79B19" w14:textId="77777777" w:rsidR="001F180A" w:rsidRPr="0041151F" w:rsidRDefault="00EE1F43" w:rsidP="00DC020D">
      <w:pPr>
        <w:spacing w:line="276" w:lineRule="auto"/>
        <w:ind w:firstLine="0"/>
        <w:rPr>
          <w:sz w:val="24"/>
          <w:szCs w:val="24"/>
        </w:rPr>
      </w:pPr>
      <w:r w:rsidRPr="0041151F">
        <w:rPr>
          <w:sz w:val="24"/>
          <w:szCs w:val="24"/>
        </w:rPr>
        <w:t>I</w:t>
      </w:r>
      <w:r w:rsidR="00DC020D">
        <w:rPr>
          <w:sz w:val="24"/>
          <w:szCs w:val="24"/>
        </w:rPr>
        <w:t xml:space="preserve"> 5 och 6 kapitlen</w:t>
      </w:r>
      <w:r w:rsidR="001F180A" w:rsidRPr="0041151F">
        <w:rPr>
          <w:sz w:val="24"/>
          <w:szCs w:val="24"/>
        </w:rPr>
        <w:t xml:space="preserve"> </w:t>
      </w:r>
      <w:r w:rsidRPr="0041151F">
        <w:rPr>
          <w:sz w:val="24"/>
          <w:szCs w:val="24"/>
        </w:rPr>
        <w:t xml:space="preserve">regleras bl.a. vad som gäller för handläggning och beslutsfattande i ärende i </w:t>
      </w:r>
      <w:r w:rsidR="001F180A" w:rsidRPr="0041151F">
        <w:rPr>
          <w:sz w:val="24"/>
          <w:szCs w:val="24"/>
        </w:rPr>
        <w:t>fullmäktige</w:t>
      </w:r>
      <w:r w:rsidR="007F0B77" w:rsidRPr="0041151F">
        <w:rPr>
          <w:sz w:val="24"/>
          <w:szCs w:val="24"/>
        </w:rPr>
        <w:t>, styrelsen och övriga nämnder</w:t>
      </w:r>
      <w:r w:rsidR="001F180A" w:rsidRPr="0041151F">
        <w:rPr>
          <w:sz w:val="24"/>
          <w:szCs w:val="24"/>
        </w:rPr>
        <w:t xml:space="preserve">. </w:t>
      </w:r>
      <w:r w:rsidRPr="0041151F">
        <w:rPr>
          <w:sz w:val="24"/>
          <w:szCs w:val="24"/>
        </w:rPr>
        <w:t xml:space="preserve">Det regleras bl.a. att </w:t>
      </w:r>
      <w:r w:rsidR="001F180A" w:rsidRPr="0041151F">
        <w:rPr>
          <w:sz w:val="24"/>
          <w:szCs w:val="24"/>
        </w:rPr>
        <w:t xml:space="preserve">vissa beslut såsom </w:t>
      </w:r>
      <w:r w:rsidR="004F7392" w:rsidRPr="0041151F">
        <w:rPr>
          <w:sz w:val="24"/>
          <w:szCs w:val="24"/>
        </w:rPr>
        <w:t xml:space="preserve">exempelvis </w:t>
      </w:r>
      <w:r w:rsidR="001F180A" w:rsidRPr="0041151F">
        <w:rPr>
          <w:sz w:val="24"/>
          <w:szCs w:val="24"/>
        </w:rPr>
        <w:t xml:space="preserve">mål och riktlinjer för verksamheten alltid måste fattas av fullmäktige. </w:t>
      </w:r>
      <w:r w:rsidRPr="0041151F">
        <w:rPr>
          <w:sz w:val="24"/>
          <w:szCs w:val="24"/>
        </w:rPr>
        <w:t>På motsvarande sätt regleras att v</w:t>
      </w:r>
      <w:r w:rsidR="007F0B77" w:rsidRPr="0041151F">
        <w:rPr>
          <w:sz w:val="24"/>
          <w:szCs w:val="24"/>
        </w:rPr>
        <w:t>issa beslut alltid</w:t>
      </w:r>
      <w:r w:rsidRPr="0041151F">
        <w:rPr>
          <w:sz w:val="24"/>
          <w:szCs w:val="24"/>
        </w:rPr>
        <w:t xml:space="preserve"> måste</w:t>
      </w:r>
      <w:r w:rsidR="007F0B77" w:rsidRPr="0041151F">
        <w:rPr>
          <w:sz w:val="24"/>
          <w:szCs w:val="24"/>
        </w:rPr>
        <w:t xml:space="preserve"> fat</w:t>
      </w:r>
      <w:r w:rsidRPr="0041151F">
        <w:rPr>
          <w:sz w:val="24"/>
          <w:szCs w:val="24"/>
        </w:rPr>
        <w:t xml:space="preserve">tas av nämnderna själva och </w:t>
      </w:r>
      <w:r w:rsidR="007F0B77" w:rsidRPr="0041151F">
        <w:rPr>
          <w:sz w:val="24"/>
          <w:szCs w:val="24"/>
        </w:rPr>
        <w:t>inte</w:t>
      </w:r>
      <w:r w:rsidRPr="0041151F">
        <w:rPr>
          <w:sz w:val="24"/>
          <w:szCs w:val="24"/>
        </w:rPr>
        <w:t xml:space="preserve"> kan</w:t>
      </w:r>
      <w:r w:rsidR="007F0B77" w:rsidRPr="0041151F">
        <w:rPr>
          <w:sz w:val="24"/>
          <w:szCs w:val="24"/>
        </w:rPr>
        <w:t xml:space="preserve"> delegeras. </w:t>
      </w:r>
      <w:r w:rsidR="005301BD">
        <w:rPr>
          <w:sz w:val="24"/>
          <w:szCs w:val="24"/>
        </w:rPr>
        <w:t>Ä</w:t>
      </w:r>
      <w:r w:rsidR="005301BD" w:rsidRPr="0041151F">
        <w:rPr>
          <w:sz w:val="24"/>
          <w:szCs w:val="24"/>
        </w:rPr>
        <w:t>rende som rör my</w:t>
      </w:r>
      <w:r w:rsidR="005301BD">
        <w:rPr>
          <w:sz w:val="24"/>
          <w:szCs w:val="24"/>
        </w:rPr>
        <w:t xml:space="preserve">ndighetsutövning mot enskilda och som </w:t>
      </w:r>
      <w:r w:rsidR="005301BD" w:rsidRPr="0041151F">
        <w:rPr>
          <w:sz w:val="24"/>
          <w:szCs w:val="24"/>
        </w:rPr>
        <w:t>är av principiell beskaffenhet eller annars av större vikt</w:t>
      </w:r>
      <w:r w:rsidR="005301BD">
        <w:rPr>
          <w:sz w:val="24"/>
          <w:szCs w:val="24"/>
        </w:rPr>
        <w:t xml:space="preserve"> ska exempelvis alltid fattas av nämnden. </w:t>
      </w:r>
      <w:r w:rsidRPr="0041151F">
        <w:rPr>
          <w:sz w:val="24"/>
          <w:szCs w:val="24"/>
        </w:rPr>
        <w:t xml:space="preserve">Avseende arbetet i kommunfullmäktige finns det även kompletterande bestämmelser i Haninge kommuns arbetsordning för kommunfullmäktige. </w:t>
      </w:r>
    </w:p>
    <w:p w14:paraId="3135FB41" w14:textId="77777777" w:rsidR="004F7392" w:rsidRPr="0041151F" w:rsidRDefault="004F7392" w:rsidP="00DC020D">
      <w:pPr>
        <w:pStyle w:val="Rubrik3"/>
        <w:spacing w:line="276" w:lineRule="auto"/>
        <w:ind w:firstLine="0"/>
        <w:rPr>
          <w:sz w:val="24"/>
        </w:rPr>
      </w:pPr>
      <w:bookmarkStart w:id="7" w:name="_Toc6907622"/>
      <w:r w:rsidRPr="0041151F">
        <w:rPr>
          <w:sz w:val="24"/>
        </w:rPr>
        <w:t>Jäv</w:t>
      </w:r>
      <w:bookmarkEnd w:id="7"/>
    </w:p>
    <w:p w14:paraId="7EF4B909" w14:textId="77777777" w:rsidR="007C3EBB" w:rsidRPr="0041151F" w:rsidRDefault="007C3EBB" w:rsidP="00DC020D">
      <w:pPr>
        <w:spacing w:line="276" w:lineRule="auto"/>
        <w:ind w:firstLine="0"/>
        <w:rPr>
          <w:sz w:val="24"/>
          <w:szCs w:val="24"/>
        </w:rPr>
      </w:pPr>
      <w:r w:rsidRPr="0041151F">
        <w:rPr>
          <w:sz w:val="24"/>
          <w:szCs w:val="24"/>
        </w:rPr>
        <w:t>Kommunallagen innehåller regler om jäv både för fullmäktige, nämnder och anställda.</w:t>
      </w:r>
      <w:r w:rsidR="00EE1F43" w:rsidRPr="0041151F">
        <w:rPr>
          <w:sz w:val="24"/>
          <w:szCs w:val="24"/>
        </w:rPr>
        <w:t xml:space="preserve"> </w:t>
      </w:r>
      <w:r w:rsidRPr="0041151F">
        <w:rPr>
          <w:sz w:val="24"/>
          <w:szCs w:val="24"/>
        </w:rPr>
        <w:t xml:space="preserve">Jäv är en </w:t>
      </w:r>
      <w:hyperlink r:id="rId9" w:tooltip="Juridik" w:history="1">
        <w:r w:rsidRPr="0041151F">
          <w:rPr>
            <w:sz w:val="24"/>
            <w:szCs w:val="24"/>
          </w:rPr>
          <w:t>rätts</w:t>
        </w:r>
      </w:hyperlink>
      <w:r w:rsidRPr="0041151F">
        <w:rPr>
          <w:sz w:val="24"/>
          <w:szCs w:val="24"/>
        </w:rPr>
        <w:t>- eller beslutssituation där en person kan tänkas vara partisk eller där det finns någon särskild omständighet som kan rubba förtroendet för personens opartiskhet. Om det finns anledning att misstänka att det kan vara aktuel</w:t>
      </w:r>
      <w:r w:rsidR="000B1E4C" w:rsidRPr="0041151F">
        <w:rPr>
          <w:sz w:val="24"/>
          <w:szCs w:val="24"/>
        </w:rPr>
        <w:t>lt med jäv är det viktigt att</w:t>
      </w:r>
      <w:r w:rsidRPr="0041151F">
        <w:rPr>
          <w:sz w:val="24"/>
          <w:szCs w:val="24"/>
        </w:rPr>
        <w:t xml:space="preserve"> </w:t>
      </w:r>
      <w:r w:rsidR="000B1E4C" w:rsidRPr="0041151F">
        <w:rPr>
          <w:sz w:val="24"/>
          <w:szCs w:val="24"/>
        </w:rPr>
        <w:t>beakta de</w:t>
      </w:r>
      <w:r w:rsidRPr="0041151F">
        <w:rPr>
          <w:sz w:val="24"/>
          <w:szCs w:val="24"/>
        </w:rPr>
        <w:t xml:space="preserve"> </w:t>
      </w:r>
      <w:r w:rsidR="000B1E4C" w:rsidRPr="0041151F">
        <w:rPr>
          <w:sz w:val="24"/>
          <w:szCs w:val="24"/>
        </w:rPr>
        <w:t>specifika reglerna för den aktuella situation</w:t>
      </w:r>
      <w:r w:rsidR="005301BD">
        <w:rPr>
          <w:sz w:val="24"/>
          <w:szCs w:val="24"/>
        </w:rPr>
        <w:t>en</w:t>
      </w:r>
      <w:r w:rsidR="000B1E4C" w:rsidRPr="0041151F">
        <w:rPr>
          <w:sz w:val="24"/>
          <w:szCs w:val="24"/>
        </w:rPr>
        <w:t xml:space="preserve"> </w:t>
      </w:r>
      <w:r w:rsidRPr="0041151F">
        <w:rPr>
          <w:sz w:val="24"/>
          <w:szCs w:val="24"/>
        </w:rPr>
        <w:t xml:space="preserve">och </w:t>
      </w:r>
      <w:r w:rsidR="000B1E4C" w:rsidRPr="0041151F">
        <w:rPr>
          <w:sz w:val="24"/>
          <w:szCs w:val="24"/>
        </w:rPr>
        <w:t>konsultera kommunjuristen</w:t>
      </w:r>
      <w:r w:rsidRPr="0041151F">
        <w:rPr>
          <w:sz w:val="24"/>
          <w:szCs w:val="24"/>
        </w:rPr>
        <w:t xml:space="preserve"> vid behov. </w:t>
      </w:r>
    </w:p>
    <w:p w14:paraId="0D6B98F7" w14:textId="77777777" w:rsidR="00BE46DA" w:rsidRPr="0041151F" w:rsidRDefault="00D61175" w:rsidP="00DC020D">
      <w:pPr>
        <w:pStyle w:val="Rubrik3"/>
        <w:spacing w:line="276" w:lineRule="auto"/>
        <w:ind w:firstLine="0"/>
        <w:rPr>
          <w:sz w:val="24"/>
        </w:rPr>
      </w:pPr>
      <w:bookmarkStart w:id="8" w:name="_Toc6907623"/>
      <w:r w:rsidRPr="0041151F">
        <w:rPr>
          <w:sz w:val="24"/>
        </w:rPr>
        <w:t>Överklagan genom l</w:t>
      </w:r>
      <w:r w:rsidR="00BE46DA" w:rsidRPr="0041151F">
        <w:rPr>
          <w:sz w:val="24"/>
        </w:rPr>
        <w:t>aglighetsprövning</w:t>
      </w:r>
      <w:bookmarkEnd w:id="8"/>
    </w:p>
    <w:p w14:paraId="73D7F798" w14:textId="77777777" w:rsidR="007C3EBB" w:rsidRPr="0041151F" w:rsidRDefault="007C3EBB" w:rsidP="00DC020D">
      <w:pPr>
        <w:spacing w:line="276" w:lineRule="auto"/>
        <w:ind w:firstLine="0"/>
        <w:rPr>
          <w:sz w:val="24"/>
          <w:szCs w:val="24"/>
        </w:rPr>
      </w:pPr>
      <w:r w:rsidRPr="0041151F">
        <w:rPr>
          <w:sz w:val="24"/>
          <w:szCs w:val="24"/>
        </w:rPr>
        <w:t>Av 13 kap</w:t>
      </w:r>
      <w:r w:rsidR="005301BD">
        <w:rPr>
          <w:sz w:val="24"/>
          <w:szCs w:val="24"/>
        </w:rPr>
        <w:t>itlet</w:t>
      </w:r>
      <w:r w:rsidRPr="0041151F">
        <w:rPr>
          <w:sz w:val="24"/>
          <w:szCs w:val="24"/>
        </w:rPr>
        <w:t xml:space="preserve"> framgår det vilka beslut som kan överklagas genom laglighetsprövning</w:t>
      </w:r>
      <w:r w:rsidR="00BB623B" w:rsidRPr="0041151F">
        <w:rPr>
          <w:sz w:val="24"/>
          <w:szCs w:val="24"/>
        </w:rPr>
        <w:t>. B</w:t>
      </w:r>
      <w:r w:rsidR="0012687F" w:rsidRPr="0041151F">
        <w:rPr>
          <w:sz w:val="24"/>
          <w:szCs w:val="24"/>
        </w:rPr>
        <w:t xml:space="preserve">estämmelserna gäller </w:t>
      </w:r>
      <w:r w:rsidR="005301BD">
        <w:rPr>
          <w:sz w:val="24"/>
          <w:szCs w:val="24"/>
        </w:rPr>
        <w:t xml:space="preserve">om det inte finns särskilda regler om </w:t>
      </w:r>
      <w:r w:rsidR="00DC020D" w:rsidRPr="0041151F">
        <w:rPr>
          <w:sz w:val="24"/>
          <w:szCs w:val="24"/>
        </w:rPr>
        <w:t>överklagande</w:t>
      </w:r>
      <w:r w:rsidR="00BB623B" w:rsidRPr="0041151F">
        <w:rPr>
          <w:sz w:val="24"/>
          <w:szCs w:val="24"/>
        </w:rPr>
        <w:t xml:space="preserve"> i någon annan lag</w:t>
      </w:r>
      <w:r w:rsidR="0012687F" w:rsidRPr="0041151F">
        <w:rPr>
          <w:sz w:val="24"/>
          <w:szCs w:val="24"/>
        </w:rPr>
        <w:t xml:space="preserve">. </w:t>
      </w:r>
      <w:r w:rsidRPr="0041151F">
        <w:rPr>
          <w:sz w:val="24"/>
          <w:szCs w:val="24"/>
        </w:rPr>
        <w:t>Det finns två sätt att överklaga beslut fattade av kommunen. Det kan göras genom laglighetsprövning eller förvaltningsbesvär, beroende på vilken typ av beslut det handlar om.</w:t>
      </w:r>
    </w:p>
    <w:p w14:paraId="3F428771" w14:textId="77777777" w:rsidR="007C3EBB" w:rsidRPr="0041151F" w:rsidRDefault="007C3EBB" w:rsidP="00864BB6">
      <w:pPr>
        <w:spacing w:line="276" w:lineRule="auto"/>
        <w:rPr>
          <w:sz w:val="24"/>
          <w:szCs w:val="24"/>
        </w:rPr>
      </w:pPr>
      <w:r w:rsidRPr="0041151F">
        <w:rPr>
          <w:sz w:val="24"/>
          <w:szCs w:val="24"/>
        </w:rPr>
        <w:t xml:space="preserve">Kommunmedlemmar kan överklaga beslut </w:t>
      </w:r>
      <w:r w:rsidR="0012687F" w:rsidRPr="0041151F">
        <w:rPr>
          <w:sz w:val="24"/>
          <w:szCs w:val="24"/>
        </w:rPr>
        <w:t xml:space="preserve">genom laglighetsprövning </w:t>
      </w:r>
      <w:r w:rsidRPr="0041151F">
        <w:rPr>
          <w:sz w:val="24"/>
          <w:szCs w:val="24"/>
        </w:rPr>
        <w:t>om de anser att kommunen har överskridit sina befogenheter för vad som faller inom kommunens kompetens eller fattat ett beslut som går emot gällande regler för hur beslut ska fattas. Beslut som kan överklagas är bl.a. beslut av fullmäktige och nämnder om beslutet inte är av rent förberedande eller rent verkställande art. Ett överklagat beslut ska upphävas, om det inte har kommit till på lagligt sätt, beslutet rör något som inte är en angelägenhet för kommunen, det organ som har fattat beslutet inte har haft rätt att göra det, eller om beslutet annars strider mot lag eller annan författning. Om överklagande bifalls, upphävs kommunens beslut i helhet och kommun</w:t>
      </w:r>
      <w:r w:rsidR="0012687F" w:rsidRPr="0041151F">
        <w:rPr>
          <w:sz w:val="24"/>
          <w:szCs w:val="24"/>
        </w:rPr>
        <w:t xml:space="preserve">en måste fatta ett nytt beslut. </w:t>
      </w:r>
      <w:r w:rsidRPr="0041151F">
        <w:rPr>
          <w:sz w:val="24"/>
          <w:szCs w:val="24"/>
        </w:rPr>
        <w:t>Överklagande ska skickas direkt till Förvaltningsrätten i Stockholm inom tre veckor från den dag då det tillkännagavs på kommunens anslagstavla att protokollet över beslutet justerats. </w:t>
      </w:r>
    </w:p>
    <w:p w14:paraId="7652D263" w14:textId="77777777" w:rsidR="0012687F" w:rsidRPr="0041151F" w:rsidRDefault="0012687F" w:rsidP="00864BB6">
      <w:pPr>
        <w:spacing w:line="276" w:lineRule="auto"/>
        <w:rPr>
          <w:sz w:val="24"/>
          <w:szCs w:val="24"/>
        </w:rPr>
      </w:pPr>
      <w:r w:rsidRPr="0041151F">
        <w:rPr>
          <w:sz w:val="24"/>
          <w:szCs w:val="24"/>
        </w:rPr>
        <w:t xml:space="preserve">Förvaltningsbesvär avser överklagande av beslut i ärenden som handläggs med stöd av speciallagar och som kan överklagas enligt förvaltningslagens regler. Den som beslutet angår och </w:t>
      </w:r>
      <w:r w:rsidRPr="0041151F">
        <w:rPr>
          <w:sz w:val="24"/>
          <w:szCs w:val="24"/>
        </w:rPr>
        <w:lastRenderedPageBreak/>
        <w:t>som beslutet kan anses ha gått emot har rätt att få kommunens beslut</w:t>
      </w:r>
      <w:r w:rsidR="00C506C0">
        <w:rPr>
          <w:sz w:val="24"/>
          <w:szCs w:val="24"/>
        </w:rPr>
        <w:t xml:space="preserve"> prövat av domstol. K</w:t>
      </w:r>
      <w:r w:rsidRPr="0041151F">
        <w:rPr>
          <w:sz w:val="24"/>
          <w:szCs w:val="24"/>
        </w:rPr>
        <w:t xml:space="preserve">ommunala beslut som kan överklagas på detta sätt är </w:t>
      </w:r>
      <w:r w:rsidR="00C506C0">
        <w:rPr>
          <w:sz w:val="24"/>
          <w:szCs w:val="24"/>
        </w:rPr>
        <w:t xml:space="preserve">exempelvis </w:t>
      </w:r>
      <w:r w:rsidRPr="0041151F">
        <w:rPr>
          <w:sz w:val="24"/>
          <w:szCs w:val="24"/>
        </w:rPr>
        <w:t>bygglov och ekonomiskt bistånd. Ett överklagande ska ges in till det beslutande organet i kommunen inom tre veckor från de</w:t>
      </w:r>
      <w:r w:rsidR="00C506C0">
        <w:rPr>
          <w:sz w:val="24"/>
          <w:szCs w:val="24"/>
        </w:rPr>
        <w:t>t</w:t>
      </w:r>
      <w:r w:rsidRPr="0041151F">
        <w:rPr>
          <w:sz w:val="24"/>
          <w:szCs w:val="24"/>
        </w:rPr>
        <w:t xml:space="preserve"> att den klagande har tagit del av beslutet. </w:t>
      </w:r>
    </w:p>
    <w:p w14:paraId="625E2616" w14:textId="77777777" w:rsidR="009E6E0E" w:rsidRPr="0041151F" w:rsidRDefault="009E6E0E" w:rsidP="00DC020D">
      <w:pPr>
        <w:pStyle w:val="Rubrik3"/>
        <w:spacing w:line="276" w:lineRule="auto"/>
        <w:ind w:firstLine="0"/>
        <w:rPr>
          <w:sz w:val="24"/>
        </w:rPr>
      </w:pPr>
      <w:bookmarkStart w:id="9" w:name="_Toc6907624"/>
      <w:r w:rsidRPr="0041151F">
        <w:rPr>
          <w:sz w:val="24"/>
        </w:rPr>
        <w:t>Verkställa beslut</w:t>
      </w:r>
      <w:bookmarkEnd w:id="9"/>
      <w:r w:rsidRPr="0041151F">
        <w:rPr>
          <w:sz w:val="24"/>
        </w:rPr>
        <w:t xml:space="preserve"> </w:t>
      </w:r>
    </w:p>
    <w:p w14:paraId="50E7F93A" w14:textId="77777777" w:rsidR="002E779F" w:rsidRPr="0041151F" w:rsidRDefault="00DC020D" w:rsidP="00DC020D">
      <w:pPr>
        <w:spacing w:line="276" w:lineRule="auto"/>
        <w:ind w:firstLine="0"/>
        <w:rPr>
          <w:sz w:val="24"/>
          <w:szCs w:val="24"/>
        </w:rPr>
      </w:pPr>
      <w:r>
        <w:rPr>
          <w:sz w:val="24"/>
          <w:szCs w:val="24"/>
        </w:rPr>
        <w:t>Av 13 kap 14 §</w:t>
      </w:r>
      <w:r w:rsidR="007D2CD9" w:rsidRPr="0041151F">
        <w:rPr>
          <w:sz w:val="24"/>
          <w:szCs w:val="24"/>
        </w:rPr>
        <w:t xml:space="preserve"> framgår att b</w:t>
      </w:r>
      <w:r w:rsidR="002E779F" w:rsidRPr="0041151F">
        <w:rPr>
          <w:sz w:val="24"/>
          <w:szCs w:val="24"/>
        </w:rPr>
        <w:t xml:space="preserve">eslut som kan överklagas enligt bestämmelserna om laglighetsprövning får verkställas innan det har vunnit laga kraft om inte särskilda skäl talar emot. </w:t>
      </w:r>
    </w:p>
    <w:p w14:paraId="6E50FABD" w14:textId="77777777" w:rsidR="002E779F" w:rsidRPr="0041151F" w:rsidRDefault="002E779F" w:rsidP="00DC020D">
      <w:pPr>
        <w:spacing w:line="276" w:lineRule="auto"/>
        <w:ind w:firstLine="0"/>
        <w:rPr>
          <w:sz w:val="24"/>
          <w:szCs w:val="24"/>
        </w:rPr>
      </w:pPr>
      <w:r w:rsidRPr="0041151F">
        <w:rPr>
          <w:sz w:val="24"/>
          <w:szCs w:val="24"/>
        </w:rPr>
        <w:t xml:space="preserve">Vid bedömningen om ifall särskilda skäl talar emot </w:t>
      </w:r>
      <w:r w:rsidR="00C506C0">
        <w:rPr>
          <w:sz w:val="24"/>
          <w:szCs w:val="24"/>
        </w:rPr>
        <w:t xml:space="preserve">att beslutet verkställas </w:t>
      </w:r>
      <w:r w:rsidRPr="0041151F">
        <w:rPr>
          <w:sz w:val="24"/>
          <w:szCs w:val="24"/>
        </w:rPr>
        <w:t xml:space="preserve">ska särskild hänsyn </w:t>
      </w:r>
      <w:r w:rsidR="00C506C0">
        <w:rPr>
          <w:sz w:val="24"/>
          <w:szCs w:val="24"/>
        </w:rPr>
        <w:t xml:space="preserve">tas till om </w:t>
      </w:r>
      <w:r w:rsidRPr="0041151F">
        <w:rPr>
          <w:sz w:val="24"/>
          <w:szCs w:val="24"/>
        </w:rPr>
        <w:t>beslutet komme</w:t>
      </w:r>
      <w:r w:rsidR="007D2CD9" w:rsidRPr="0041151F">
        <w:rPr>
          <w:sz w:val="24"/>
          <w:szCs w:val="24"/>
        </w:rPr>
        <w:t>r att kunna rättas</w:t>
      </w:r>
      <w:r w:rsidR="00C506C0">
        <w:rPr>
          <w:sz w:val="24"/>
          <w:szCs w:val="24"/>
        </w:rPr>
        <w:t>. F</w:t>
      </w:r>
      <w:r w:rsidRPr="0041151F">
        <w:rPr>
          <w:sz w:val="24"/>
          <w:szCs w:val="24"/>
        </w:rPr>
        <w:t xml:space="preserve">all där besluten inte kan rättas men där det ändå kan bli aktuellt att verkställa är </w:t>
      </w:r>
      <w:r w:rsidR="00C506C0">
        <w:rPr>
          <w:sz w:val="24"/>
          <w:szCs w:val="24"/>
        </w:rPr>
        <w:t xml:space="preserve">exempelvis </w:t>
      </w:r>
      <w:r w:rsidRPr="0041151F">
        <w:rPr>
          <w:sz w:val="24"/>
          <w:szCs w:val="24"/>
        </w:rPr>
        <w:t xml:space="preserve">vid tillfälliga anställningar eller om kommunen beslutar att förvärva en fastighet på exekutiv auktion. </w:t>
      </w:r>
    </w:p>
    <w:p w14:paraId="33B0083E" w14:textId="77777777" w:rsidR="00996716" w:rsidRDefault="00E0676B" w:rsidP="00DC020D">
      <w:pPr>
        <w:pStyle w:val="Rubrik1"/>
        <w:spacing w:line="276" w:lineRule="auto"/>
        <w:ind w:firstLine="0"/>
      </w:pPr>
      <w:bookmarkStart w:id="10" w:name="_Toc6907625"/>
      <w:r>
        <w:t>2.</w:t>
      </w:r>
      <w:r w:rsidR="007D2CD9">
        <w:t xml:space="preserve"> </w:t>
      </w:r>
      <w:r w:rsidR="00996716" w:rsidRPr="00091ABD">
        <w:t>Förvaltningslagen</w:t>
      </w:r>
      <w:bookmarkEnd w:id="10"/>
    </w:p>
    <w:p w14:paraId="0338F570" w14:textId="77777777" w:rsidR="00E0676B" w:rsidRPr="0041151F" w:rsidRDefault="00E0676B" w:rsidP="00DC020D">
      <w:pPr>
        <w:spacing w:line="276" w:lineRule="auto"/>
        <w:ind w:firstLine="0"/>
        <w:rPr>
          <w:sz w:val="24"/>
          <w:szCs w:val="24"/>
        </w:rPr>
      </w:pPr>
      <w:r w:rsidRPr="0041151F">
        <w:rPr>
          <w:sz w:val="24"/>
          <w:szCs w:val="24"/>
        </w:rPr>
        <w:t xml:space="preserve">Kommunens handläggning av ärende regleras i förvaltningslagen. </w:t>
      </w:r>
      <w:r w:rsidR="00C506C0">
        <w:rPr>
          <w:sz w:val="24"/>
          <w:szCs w:val="24"/>
        </w:rPr>
        <w:t>Förvaltningslagen innehåller</w:t>
      </w:r>
      <w:r w:rsidR="000B1E4C" w:rsidRPr="0041151F">
        <w:rPr>
          <w:sz w:val="24"/>
          <w:szCs w:val="24"/>
        </w:rPr>
        <w:t xml:space="preserve"> bl.a. bestämmelser om </w:t>
      </w:r>
      <w:r w:rsidR="00FB2FE5" w:rsidRPr="0041151F">
        <w:rPr>
          <w:sz w:val="24"/>
          <w:szCs w:val="24"/>
        </w:rPr>
        <w:t xml:space="preserve">partsinsyn, beslut, omprövning, </w:t>
      </w:r>
      <w:r w:rsidR="00FE4956" w:rsidRPr="0041151F">
        <w:rPr>
          <w:sz w:val="24"/>
          <w:szCs w:val="24"/>
        </w:rPr>
        <w:t xml:space="preserve">kommunikation, </w:t>
      </w:r>
      <w:r w:rsidR="00634EC1" w:rsidRPr="0041151F">
        <w:rPr>
          <w:sz w:val="24"/>
          <w:szCs w:val="24"/>
        </w:rPr>
        <w:t xml:space="preserve">rättelse, </w:t>
      </w:r>
      <w:r w:rsidR="00FB2FE5" w:rsidRPr="0041151F">
        <w:rPr>
          <w:sz w:val="24"/>
          <w:szCs w:val="24"/>
        </w:rPr>
        <w:t xml:space="preserve">överklagan </w:t>
      </w:r>
      <w:r w:rsidR="00DC020D" w:rsidRPr="0041151F">
        <w:rPr>
          <w:sz w:val="24"/>
          <w:szCs w:val="24"/>
        </w:rPr>
        <w:t>mm</w:t>
      </w:r>
      <w:r w:rsidR="00FB2FE5" w:rsidRPr="0041151F">
        <w:rPr>
          <w:sz w:val="24"/>
          <w:szCs w:val="24"/>
        </w:rPr>
        <w:t>. Vissa av bestämmelserna i förvaltningslagen gäller inte för ärende där besluten kan överklagas genom förvaltningsbesvär</w:t>
      </w:r>
      <w:r w:rsidR="00C506C0">
        <w:rPr>
          <w:sz w:val="24"/>
          <w:szCs w:val="24"/>
        </w:rPr>
        <w:t>. För dessa ärenden gäller istället motsvarande regler</w:t>
      </w:r>
      <w:r w:rsidR="00FB2FE5" w:rsidRPr="0041151F">
        <w:rPr>
          <w:sz w:val="24"/>
          <w:szCs w:val="24"/>
        </w:rPr>
        <w:t xml:space="preserve"> i kommunallagen. </w:t>
      </w:r>
      <w:r w:rsidRPr="0041151F">
        <w:rPr>
          <w:sz w:val="24"/>
          <w:szCs w:val="24"/>
        </w:rPr>
        <w:t xml:space="preserve">Förvaltningslagen </w:t>
      </w:r>
      <w:r w:rsidR="00F3734C" w:rsidRPr="0041151F">
        <w:rPr>
          <w:sz w:val="24"/>
          <w:szCs w:val="24"/>
        </w:rPr>
        <w:t>gäller inte heller i</w:t>
      </w:r>
      <w:r w:rsidRPr="0041151F">
        <w:rPr>
          <w:sz w:val="24"/>
          <w:szCs w:val="24"/>
        </w:rPr>
        <w:t xml:space="preserve"> de fall där det finns avvikande bestämmelser i annan lag eller förordning. </w:t>
      </w:r>
    </w:p>
    <w:p w14:paraId="3B2C8508" w14:textId="77777777" w:rsidR="00FB2FE5" w:rsidRPr="0041151F" w:rsidRDefault="000B1E4C" w:rsidP="00DC020D">
      <w:pPr>
        <w:pStyle w:val="Rubrik3"/>
        <w:spacing w:line="276" w:lineRule="auto"/>
        <w:ind w:firstLine="0"/>
        <w:rPr>
          <w:sz w:val="24"/>
        </w:rPr>
      </w:pPr>
      <w:bookmarkStart w:id="11" w:name="_Toc6907626"/>
      <w:r w:rsidRPr="0041151F">
        <w:rPr>
          <w:sz w:val="24"/>
        </w:rPr>
        <w:t>Legalitet, objektivitet och proportionalitet</w:t>
      </w:r>
      <w:bookmarkEnd w:id="11"/>
    </w:p>
    <w:p w14:paraId="35F8585B" w14:textId="77777777" w:rsidR="00DC020D" w:rsidRDefault="00F3734C" w:rsidP="00DC020D">
      <w:pPr>
        <w:spacing w:line="276" w:lineRule="auto"/>
        <w:ind w:firstLine="0"/>
        <w:rPr>
          <w:sz w:val="24"/>
          <w:szCs w:val="24"/>
        </w:rPr>
      </w:pPr>
      <w:r w:rsidRPr="0041151F">
        <w:rPr>
          <w:sz w:val="24"/>
          <w:szCs w:val="24"/>
        </w:rPr>
        <w:t>Vissa grundläggande principer som kommunen måste ta hänsyn till i all sin verksamhet regle</w:t>
      </w:r>
      <w:r w:rsidR="00C506C0">
        <w:rPr>
          <w:sz w:val="24"/>
          <w:szCs w:val="24"/>
        </w:rPr>
        <w:t>ras i 5 §</w:t>
      </w:r>
      <w:r w:rsidRPr="0041151F">
        <w:rPr>
          <w:sz w:val="24"/>
          <w:szCs w:val="24"/>
        </w:rPr>
        <w:t xml:space="preserve">. </w:t>
      </w:r>
    </w:p>
    <w:p w14:paraId="13625A60" w14:textId="77777777" w:rsidR="00F3734C" w:rsidRPr="0041151F" w:rsidRDefault="00C506C0" w:rsidP="00DC020D">
      <w:pPr>
        <w:spacing w:line="276" w:lineRule="auto"/>
        <w:ind w:firstLine="0"/>
        <w:rPr>
          <w:sz w:val="24"/>
          <w:szCs w:val="24"/>
        </w:rPr>
      </w:pPr>
      <w:r>
        <w:rPr>
          <w:sz w:val="24"/>
          <w:szCs w:val="24"/>
        </w:rPr>
        <w:t xml:space="preserve">     </w:t>
      </w:r>
      <w:r w:rsidR="00F3734C" w:rsidRPr="0041151F">
        <w:rPr>
          <w:sz w:val="24"/>
          <w:szCs w:val="24"/>
        </w:rPr>
        <w:t>Legalitetsprincipen innebär att en myndighet</w:t>
      </w:r>
      <w:r w:rsidR="000B1E4C" w:rsidRPr="0041151F">
        <w:rPr>
          <w:sz w:val="24"/>
          <w:szCs w:val="24"/>
        </w:rPr>
        <w:t xml:space="preserve"> endast </w:t>
      </w:r>
      <w:r w:rsidR="00F3734C" w:rsidRPr="0041151F">
        <w:rPr>
          <w:sz w:val="24"/>
          <w:szCs w:val="24"/>
        </w:rPr>
        <w:t xml:space="preserve">får </w:t>
      </w:r>
      <w:r w:rsidR="000B1E4C" w:rsidRPr="0041151F">
        <w:rPr>
          <w:sz w:val="24"/>
          <w:szCs w:val="24"/>
        </w:rPr>
        <w:t xml:space="preserve">vidta åtgärder </w:t>
      </w:r>
      <w:r w:rsidR="00F3734C" w:rsidRPr="0041151F">
        <w:rPr>
          <w:sz w:val="24"/>
          <w:szCs w:val="24"/>
        </w:rPr>
        <w:t xml:space="preserve">som har stöd i rättsordningen. </w:t>
      </w:r>
    </w:p>
    <w:p w14:paraId="3F31DB02" w14:textId="77777777" w:rsidR="00F3734C" w:rsidRPr="0041151F" w:rsidRDefault="00F3734C" w:rsidP="00864BB6">
      <w:pPr>
        <w:spacing w:line="276" w:lineRule="auto"/>
        <w:rPr>
          <w:sz w:val="24"/>
          <w:szCs w:val="24"/>
        </w:rPr>
      </w:pPr>
      <w:r w:rsidRPr="0041151F">
        <w:rPr>
          <w:sz w:val="24"/>
          <w:szCs w:val="24"/>
        </w:rPr>
        <w:t xml:space="preserve">Objektivitetsprincipen innebär att kommunen ska vara saklig och opartisk i sin verksamhet. </w:t>
      </w:r>
    </w:p>
    <w:p w14:paraId="76ABB629" w14:textId="77777777" w:rsidR="000B1E4C" w:rsidRPr="0041151F" w:rsidRDefault="00F3734C" w:rsidP="00864BB6">
      <w:pPr>
        <w:spacing w:line="276" w:lineRule="auto"/>
        <w:rPr>
          <w:sz w:val="24"/>
          <w:szCs w:val="24"/>
        </w:rPr>
      </w:pPr>
      <w:r w:rsidRPr="0041151F">
        <w:rPr>
          <w:sz w:val="24"/>
          <w:szCs w:val="24"/>
        </w:rPr>
        <w:t xml:space="preserve">Proportionalitetsprincipen innebär att kommunen får ingripa i ett enskilt intresse endast om åtgärden kan antas leda till det avsedda resultatet. </w:t>
      </w:r>
      <w:r w:rsidR="000B1E4C" w:rsidRPr="0041151F">
        <w:rPr>
          <w:sz w:val="24"/>
          <w:szCs w:val="24"/>
        </w:rPr>
        <w:t>Åtgärden får aldrig vara mer långtgående än vad som behövs och får vidtas endast om det avsedda resultatet står i rimligt förhållande till de olägenheter som kan antas uppstå för den som åtgärden riktas mot.</w:t>
      </w:r>
    </w:p>
    <w:p w14:paraId="34784C50" w14:textId="77777777" w:rsidR="000B1E4C" w:rsidRPr="0041151F" w:rsidRDefault="00FB2FE5" w:rsidP="00DC020D">
      <w:pPr>
        <w:pStyle w:val="Rubrik3"/>
        <w:spacing w:line="276" w:lineRule="auto"/>
        <w:ind w:firstLine="0"/>
        <w:rPr>
          <w:sz w:val="24"/>
        </w:rPr>
      </w:pPr>
      <w:bookmarkStart w:id="12" w:name="_Toc6907627"/>
      <w:r w:rsidRPr="0041151F">
        <w:rPr>
          <w:sz w:val="24"/>
        </w:rPr>
        <w:t>Serviceskyldighet</w:t>
      </w:r>
      <w:bookmarkEnd w:id="12"/>
    </w:p>
    <w:p w14:paraId="06147800" w14:textId="77777777" w:rsidR="002E779F" w:rsidRPr="0041151F" w:rsidRDefault="00960C02" w:rsidP="00DC020D">
      <w:pPr>
        <w:spacing w:line="276" w:lineRule="auto"/>
        <w:ind w:firstLine="0"/>
        <w:rPr>
          <w:sz w:val="24"/>
          <w:szCs w:val="24"/>
        </w:rPr>
      </w:pPr>
      <w:r w:rsidRPr="0041151F">
        <w:rPr>
          <w:sz w:val="24"/>
          <w:szCs w:val="24"/>
        </w:rPr>
        <w:t xml:space="preserve">Kommunens serviceskyldighet som är viktig i all kontakt med medborgarna regleras i </w:t>
      </w:r>
      <w:r w:rsidR="00DC020D">
        <w:rPr>
          <w:sz w:val="24"/>
          <w:szCs w:val="24"/>
        </w:rPr>
        <w:t>6 §</w:t>
      </w:r>
      <w:r w:rsidRPr="0041151F">
        <w:rPr>
          <w:sz w:val="24"/>
          <w:szCs w:val="24"/>
        </w:rPr>
        <w:t xml:space="preserve">. Serviceskyldigheten innebär bl.a. </w:t>
      </w:r>
      <w:r w:rsidR="00DC020D">
        <w:rPr>
          <w:sz w:val="24"/>
          <w:szCs w:val="24"/>
        </w:rPr>
        <w:t xml:space="preserve">att </w:t>
      </w:r>
      <w:r w:rsidRPr="0041151F">
        <w:rPr>
          <w:sz w:val="24"/>
          <w:szCs w:val="24"/>
        </w:rPr>
        <w:t>frågor från enskilda skall besvaras så snart som möjligt och att myndigheterna skall ta emot besök och telefonsamtal från enskilda.</w:t>
      </w:r>
      <w:bookmarkStart w:id="13" w:name="P5S3"/>
      <w:bookmarkEnd w:id="13"/>
      <w:r w:rsidR="001456D7" w:rsidRPr="0041151F">
        <w:rPr>
          <w:sz w:val="24"/>
          <w:szCs w:val="24"/>
        </w:rPr>
        <w:t xml:space="preserve"> </w:t>
      </w:r>
      <w:r w:rsidR="002E779F" w:rsidRPr="0041151F">
        <w:rPr>
          <w:sz w:val="24"/>
          <w:szCs w:val="24"/>
        </w:rPr>
        <w:t xml:space="preserve">En myndighet ska se till att kontakterna med enskilda blir smidiga och enkla. Myndigheten ska lämna den enskilde sådan hjälp att han eller hon kan ta till vara sina intressen. Hjälpen ska ges i den utsträckning som är lämplig med hänsyn till frågans art, den enskildes behov av hjälp och myndighetens verksamhet. Den ska ges utan onödigt dröjsmål. </w:t>
      </w:r>
      <w:r w:rsidR="001456D7" w:rsidRPr="0041151F">
        <w:rPr>
          <w:sz w:val="24"/>
          <w:szCs w:val="24"/>
        </w:rPr>
        <w:t xml:space="preserve">Vid bedömningen av den enskildes behov av hjälp ska hänsyn tas till bl.a. ålder, funktionsnedsättning och om det är en enskild eller ett </w:t>
      </w:r>
      <w:r w:rsidR="002E779F" w:rsidRPr="0041151F">
        <w:rPr>
          <w:sz w:val="24"/>
          <w:szCs w:val="24"/>
        </w:rPr>
        <w:t>företag m.m.</w:t>
      </w:r>
      <w:r w:rsidR="001456D7" w:rsidRPr="0041151F">
        <w:rPr>
          <w:sz w:val="24"/>
          <w:szCs w:val="24"/>
        </w:rPr>
        <w:t xml:space="preserve"> </w:t>
      </w:r>
      <w:r w:rsidR="002E779F" w:rsidRPr="0041151F">
        <w:rPr>
          <w:sz w:val="24"/>
          <w:szCs w:val="24"/>
        </w:rPr>
        <w:t>Kravet på enkelhet innebär också att den enskilde inte behöver ha någon särskild sakkunskap innan han eller hon kontaktar en myndighet i en viss fråga.</w:t>
      </w:r>
    </w:p>
    <w:p w14:paraId="5A4C50CB" w14:textId="77777777" w:rsidR="00FB2FE5" w:rsidRPr="0041151F" w:rsidRDefault="00FB2FE5" w:rsidP="00DC020D">
      <w:pPr>
        <w:pStyle w:val="Rubrik3"/>
        <w:spacing w:line="276" w:lineRule="auto"/>
        <w:ind w:firstLine="0"/>
        <w:rPr>
          <w:sz w:val="24"/>
        </w:rPr>
      </w:pPr>
      <w:bookmarkStart w:id="14" w:name="_Toc6907628"/>
      <w:r w:rsidRPr="0041151F">
        <w:rPr>
          <w:sz w:val="24"/>
        </w:rPr>
        <w:lastRenderedPageBreak/>
        <w:t>Tillgänglighet</w:t>
      </w:r>
      <w:bookmarkEnd w:id="14"/>
    </w:p>
    <w:p w14:paraId="3CC46FCF" w14:textId="77777777" w:rsidR="001456D7" w:rsidRPr="0041151F" w:rsidRDefault="002E779F" w:rsidP="00DC020D">
      <w:pPr>
        <w:spacing w:line="276" w:lineRule="auto"/>
        <w:ind w:firstLine="0"/>
        <w:rPr>
          <w:sz w:val="24"/>
          <w:szCs w:val="24"/>
        </w:rPr>
      </w:pPr>
      <w:r w:rsidRPr="0041151F">
        <w:rPr>
          <w:sz w:val="24"/>
          <w:szCs w:val="24"/>
        </w:rPr>
        <w:t>En</w:t>
      </w:r>
      <w:r w:rsidR="00DC020D">
        <w:rPr>
          <w:sz w:val="24"/>
          <w:szCs w:val="24"/>
        </w:rPr>
        <w:t>ligt 7 §</w:t>
      </w:r>
      <w:r w:rsidR="001456D7" w:rsidRPr="0041151F">
        <w:rPr>
          <w:sz w:val="24"/>
          <w:szCs w:val="24"/>
        </w:rPr>
        <w:t xml:space="preserve"> ska en myndighet </w:t>
      </w:r>
      <w:r w:rsidRPr="0041151F">
        <w:rPr>
          <w:sz w:val="24"/>
          <w:szCs w:val="24"/>
        </w:rPr>
        <w:t>vara tillgänglig för kontakter med enskilda och informera allmänheten om</w:t>
      </w:r>
      <w:r w:rsidR="001456D7" w:rsidRPr="0041151F">
        <w:rPr>
          <w:sz w:val="24"/>
          <w:szCs w:val="24"/>
        </w:rPr>
        <w:t xml:space="preserve"> hur och när sådana kan tas. </w:t>
      </w:r>
      <w:r w:rsidRPr="0041151F">
        <w:rPr>
          <w:sz w:val="24"/>
          <w:szCs w:val="24"/>
        </w:rPr>
        <w:t xml:space="preserve">Myndigheten ska vidta de åtgärder i fråga om tillgänglighet som behövs för att den ska kunna uppfylla sina skyldigheter </w:t>
      </w:r>
      <w:r w:rsidR="00C506C0">
        <w:rPr>
          <w:sz w:val="24"/>
          <w:szCs w:val="24"/>
        </w:rPr>
        <w:t>att hantera utlämnande av allmänna handlingar</w:t>
      </w:r>
      <w:r w:rsidRPr="0041151F">
        <w:rPr>
          <w:sz w:val="24"/>
          <w:szCs w:val="24"/>
        </w:rPr>
        <w:t>.</w:t>
      </w:r>
      <w:r w:rsidR="001456D7" w:rsidRPr="0041151F">
        <w:rPr>
          <w:sz w:val="24"/>
          <w:szCs w:val="24"/>
        </w:rPr>
        <w:t xml:space="preserve"> Bestämmelsen innebär i praktiken att kommunen behöver ha öppet även under </w:t>
      </w:r>
      <w:r w:rsidRPr="0041151F">
        <w:rPr>
          <w:sz w:val="24"/>
          <w:szCs w:val="24"/>
        </w:rPr>
        <w:t>s.k. klämdagar</w:t>
      </w:r>
      <w:r w:rsidR="001456D7" w:rsidRPr="0041151F">
        <w:rPr>
          <w:sz w:val="24"/>
          <w:szCs w:val="24"/>
        </w:rPr>
        <w:t xml:space="preserve"> för att </w:t>
      </w:r>
      <w:r w:rsidRPr="0041151F">
        <w:rPr>
          <w:sz w:val="24"/>
          <w:szCs w:val="24"/>
        </w:rPr>
        <w:t xml:space="preserve">allmänna handlingar </w:t>
      </w:r>
      <w:r w:rsidR="002A0A2A">
        <w:rPr>
          <w:sz w:val="24"/>
          <w:szCs w:val="24"/>
        </w:rPr>
        <w:t xml:space="preserve">ska </w:t>
      </w:r>
      <w:r w:rsidRPr="0041151F">
        <w:rPr>
          <w:sz w:val="24"/>
          <w:szCs w:val="24"/>
        </w:rPr>
        <w:t>kunna registreras och lämnas ut</w:t>
      </w:r>
      <w:r w:rsidR="002A0A2A">
        <w:rPr>
          <w:sz w:val="24"/>
          <w:szCs w:val="24"/>
        </w:rPr>
        <w:t xml:space="preserve"> vid förfrågan.</w:t>
      </w:r>
      <w:r w:rsidR="001456D7" w:rsidRPr="0041151F">
        <w:rPr>
          <w:sz w:val="24"/>
          <w:szCs w:val="24"/>
        </w:rPr>
        <w:t xml:space="preserve"> </w:t>
      </w:r>
    </w:p>
    <w:p w14:paraId="57023FE6" w14:textId="77777777" w:rsidR="00FB2FE5" w:rsidRPr="0041151F" w:rsidRDefault="00FB2FE5" w:rsidP="00DC020D">
      <w:pPr>
        <w:pStyle w:val="Rubrik3"/>
        <w:spacing w:line="276" w:lineRule="auto"/>
        <w:ind w:firstLine="0"/>
        <w:rPr>
          <w:sz w:val="24"/>
        </w:rPr>
      </w:pPr>
      <w:bookmarkStart w:id="15" w:name="_Toc6907629"/>
      <w:r w:rsidRPr="0041151F">
        <w:rPr>
          <w:sz w:val="24"/>
        </w:rPr>
        <w:t>Samverkan</w:t>
      </w:r>
      <w:bookmarkEnd w:id="15"/>
      <w:r w:rsidRPr="0041151F">
        <w:rPr>
          <w:sz w:val="24"/>
        </w:rPr>
        <w:t xml:space="preserve"> </w:t>
      </w:r>
    </w:p>
    <w:p w14:paraId="0C5A4362" w14:textId="77777777" w:rsidR="002E779F" w:rsidRPr="0041151F" w:rsidRDefault="00960C02" w:rsidP="00DC020D">
      <w:pPr>
        <w:spacing w:line="276" w:lineRule="auto"/>
        <w:ind w:firstLine="0"/>
        <w:rPr>
          <w:sz w:val="24"/>
          <w:szCs w:val="24"/>
        </w:rPr>
      </w:pPr>
      <w:r w:rsidRPr="0041151F">
        <w:rPr>
          <w:sz w:val="24"/>
          <w:szCs w:val="24"/>
        </w:rPr>
        <w:t>En myndighet ska inom sitt verksamhetsområde samverka med andra myndigheter</w:t>
      </w:r>
      <w:r w:rsidR="00DC020D">
        <w:rPr>
          <w:sz w:val="24"/>
          <w:szCs w:val="24"/>
        </w:rPr>
        <w:t xml:space="preserve"> enligt 8 §</w:t>
      </w:r>
      <w:r w:rsidRPr="0041151F">
        <w:rPr>
          <w:sz w:val="24"/>
          <w:szCs w:val="24"/>
        </w:rPr>
        <w:t xml:space="preserve">. En myndighet ska i rimlig utsträckning hjälpa den enskilde genom att själv inhämta upplysningar eller yttranden från andra myndigheter. </w:t>
      </w:r>
      <w:r w:rsidR="002A0A2A">
        <w:rPr>
          <w:sz w:val="24"/>
          <w:szCs w:val="24"/>
        </w:rPr>
        <w:t xml:space="preserve">Bestämmelsen innebär att även om en enskild felaktigt har vänt sig till kommunen så ska vi vara behjälpliga genom att söka svar på frågor </w:t>
      </w:r>
      <w:r w:rsidR="00955A1D" w:rsidRPr="0041151F">
        <w:rPr>
          <w:sz w:val="24"/>
          <w:szCs w:val="24"/>
        </w:rPr>
        <w:t>p</w:t>
      </w:r>
      <w:r w:rsidR="002A0A2A">
        <w:rPr>
          <w:sz w:val="24"/>
          <w:szCs w:val="24"/>
        </w:rPr>
        <w:t>å andra</w:t>
      </w:r>
      <w:r w:rsidR="002E779F" w:rsidRPr="0041151F">
        <w:rPr>
          <w:sz w:val="24"/>
          <w:szCs w:val="24"/>
        </w:rPr>
        <w:t xml:space="preserve"> myndighet</w:t>
      </w:r>
      <w:r w:rsidR="002A0A2A">
        <w:rPr>
          <w:sz w:val="24"/>
          <w:szCs w:val="24"/>
        </w:rPr>
        <w:t>ers</w:t>
      </w:r>
      <w:r w:rsidR="002E779F" w:rsidRPr="0041151F">
        <w:rPr>
          <w:sz w:val="24"/>
          <w:szCs w:val="24"/>
        </w:rPr>
        <w:t xml:space="preserve"> webbplats</w:t>
      </w:r>
      <w:r w:rsidR="002A0A2A">
        <w:rPr>
          <w:sz w:val="24"/>
          <w:szCs w:val="24"/>
        </w:rPr>
        <w:t>er</w:t>
      </w:r>
      <w:r w:rsidR="002E779F" w:rsidRPr="0041151F">
        <w:rPr>
          <w:sz w:val="24"/>
          <w:szCs w:val="24"/>
        </w:rPr>
        <w:t xml:space="preserve">. </w:t>
      </w:r>
    </w:p>
    <w:p w14:paraId="7DD7BE7F" w14:textId="77777777" w:rsidR="00FB2FE5" w:rsidRPr="0041151F" w:rsidRDefault="00FB2FE5" w:rsidP="00DC020D">
      <w:pPr>
        <w:pStyle w:val="Rubrik3"/>
        <w:spacing w:line="276" w:lineRule="auto"/>
        <w:ind w:firstLine="0"/>
        <w:rPr>
          <w:sz w:val="24"/>
        </w:rPr>
      </w:pPr>
      <w:bookmarkStart w:id="16" w:name="_Toc6907630"/>
      <w:r w:rsidRPr="0041151F">
        <w:rPr>
          <w:sz w:val="24"/>
        </w:rPr>
        <w:t>Utgångspunkter för handläggningen</w:t>
      </w:r>
      <w:bookmarkEnd w:id="16"/>
      <w:r w:rsidRPr="0041151F">
        <w:rPr>
          <w:sz w:val="24"/>
        </w:rPr>
        <w:t xml:space="preserve"> </w:t>
      </w:r>
    </w:p>
    <w:p w14:paraId="58B3FB4E" w14:textId="77777777" w:rsidR="00960C02" w:rsidRPr="0041151F" w:rsidRDefault="002E779F" w:rsidP="00DC020D">
      <w:pPr>
        <w:spacing w:line="276" w:lineRule="auto"/>
        <w:ind w:firstLine="0"/>
        <w:rPr>
          <w:sz w:val="24"/>
          <w:szCs w:val="24"/>
        </w:rPr>
      </w:pPr>
      <w:r w:rsidRPr="0041151F">
        <w:rPr>
          <w:sz w:val="24"/>
          <w:szCs w:val="24"/>
        </w:rPr>
        <w:t>Ett ärende ska handläggas så enkelt, snabbt och kostnad</w:t>
      </w:r>
      <w:r w:rsidR="00960C02" w:rsidRPr="0041151F">
        <w:rPr>
          <w:sz w:val="24"/>
          <w:szCs w:val="24"/>
        </w:rPr>
        <w:t xml:space="preserve">seffektivt som möjligt utan att </w:t>
      </w:r>
      <w:r w:rsidRPr="0041151F">
        <w:rPr>
          <w:sz w:val="24"/>
          <w:szCs w:val="24"/>
        </w:rPr>
        <w:t xml:space="preserve">rättssäkerheten </w:t>
      </w:r>
      <w:r w:rsidR="00955A1D" w:rsidRPr="0041151F">
        <w:rPr>
          <w:sz w:val="24"/>
          <w:szCs w:val="24"/>
        </w:rPr>
        <w:t xml:space="preserve">eftersätts. </w:t>
      </w:r>
      <w:r w:rsidRPr="0041151F">
        <w:rPr>
          <w:sz w:val="24"/>
          <w:szCs w:val="24"/>
        </w:rPr>
        <w:t>Handläggningen ska vara skriftlig. Myndigheten får dock besluta att handläggningen helt eller delvis ska vara muntlig, om det inte är olämpligt. (g</w:t>
      </w:r>
      <w:r w:rsidR="00955A1D" w:rsidRPr="0041151F">
        <w:rPr>
          <w:sz w:val="24"/>
          <w:szCs w:val="24"/>
        </w:rPr>
        <w:t>äller inte om laglighetsbesvär). K</w:t>
      </w:r>
      <w:r w:rsidR="00960C02" w:rsidRPr="0041151F">
        <w:rPr>
          <w:sz w:val="24"/>
          <w:szCs w:val="24"/>
        </w:rPr>
        <w:t xml:space="preserve">ommunen </w:t>
      </w:r>
      <w:r w:rsidR="00955A1D" w:rsidRPr="0041151F">
        <w:rPr>
          <w:sz w:val="24"/>
          <w:szCs w:val="24"/>
        </w:rPr>
        <w:t xml:space="preserve">ska allmänt </w:t>
      </w:r>
      <w:r w:rsidR="00960C02" w:rsidRPr="0041151F">
        <w:rPr>
          <w:sz w:val="24"/>
          <w:szCs w:val="24"/>
        </w:rPr>
        <w:t>underlätta för den enskilde att ha med kommunen att göra.</w:t>
      </w:r>
    </w:p>
    <w:p w14:paraId="0BBCD234" w14:textId="77777777" w:rsidR="00FB2FE5" w:rsidRPr="0041151F" w:rsidRDefault="00FB2FE5" w:rsidP="00DC020D">
      <w:pPr>
        <w:pStyle w:val="Rubrik3"/>
        <w:spacing w:line="276" w:lineRule="auto"/>
        <w:ind w:firstLine="0"/>
        <w:rPr>
          <w:sz w:val="24"/>
        </w:rPr>
      </w:pPr>
      <w:bookmarkStart w:id="17" w:name="_Toc6907631"/>
      <w:r w:rsidRPr="0041151F">
        <w:rPr>
          <w:sz w:val="24"/>
        </w:rPr>
        <w:t>Åtgärder om handläggningen försenas</w:t>
      </w:r>
      <w:bookmarkEnd w:id="17"/>
    </w:p>
    <w:p w14:paraId="65D8D9D3" w14:textId="77777777" w:rsidR="00B34317" w:rsidRPr="0041151F" w:rsidRDefault="00B34317" w:rsidP="00DC020D">
      <w:pPr>
        <w:spacing w:line="276" w:lineRule="auto"/>
        <w:ind w:firstLine="0"/>
        <w:rPr>
          <w:sz w:val="24"/>
          <w:szCs w:val="24"/>
        </w:rPr>
      </w:pPr>
      <w:r w:rsidRPr="0041151F">
        <w:rPr>
          <w:sz w:val="24"/>
          <w:szCs w:val="24"/>
        </w:rPr>
        <w:t>För de ärenden som inte kan överklagas med laglighetspröv</w:t>
      </w:r>
      <w:r w:rsidR="002A0A2A">
        <w:rPr>
          <w:sz w:val="24"/>
          <w:szCs w:val="24"/>
        </w:rPr>
        <w:t>ning finns det bestämmelser</w:t>
      </w:r>
      <w:r w:rsidRPr="0041151F">
        <w:rPr>
          <w:sz w:val="24"/>
          <w:szCs w:val="24"/>
        </w:rPr>
        <w:t xml:space="preserve"> om åtgärder om handläggningen försenas. Bestämmelserna </w:t>
      </w:r>
      <w:r w:rsidR="002A0A2A">
        <w:rPr>
          <w:sz w:val="24"/>
          <w:szCs w:val="24"/>
        </w:rPr>
        <w:t>gäller bara om det inte finns avvikande bestämmelser i annan lag.</w:t>
      </w:r>
      <w:r w:rsidRPr="0041151F">
        <w:rPr>
          <w:sz w:val="24"/>
          <w:szCs w:val="24"/>
        </w:rPr>
        <w:t xml:space="preserve"> </w:t>
      </w:r>
    </w:p>
    <w:p w14:paraId="4B2951B0" w14:textId="77777777" w:rsidR="002E779F" w:rsidRPr="0041151F" w:rsidRDefault="002A0A2A" w:rsidP="002A0A2A">
      <w:pPr>
        <w:spacing w:line="276" w:lineRule="auto"/>
        <w:ind w:firstLine="0"/>
        <w:rPr>
          <w:sz w:val="24"/>
          <w:szCs w:val="24"/>
        </w:rPr>
      </w:pPr>
      <w:r>
        <w:rPr>
          <w:sz w:val="24"/>
          <w:szCs w:val="24"/>
        </w:rPr>
        <w:t xml:space="preserve">    </w:t>
      </w:r>
      <w:r w:rsidR="002E779F" w:rsidRPr="0041151F">
        <w:rPr>
          <w:sz w:val="24"/>
          <w:szCs w:val="24"/>
        </w:rPr>
        <w:t>Om avgörandet i ett ärende som har inletts av en enskild part kommer att bli väse</w:t>
      </w:r>
      <w:r>
        <w:rPr>
          <w:sz w:val="24"/>
          <w:szCs w:val="24"/>
        </w:rPr>
        <w:t>ntligt försenat, ska kommunen</w:t>
      </w:r>
      <w:r w:rsidR="002E779F" w:rsidRPr="0041151F">
        <w:rPr>
          <w:sz w:val="24"/>
          <w:szCs w:val="24"/>
        </w:rPr>
        <w:t xml:space="preserve"> underrätta parten om detta och redovisa</w:t>
      </w:r>
      <w:r w:rsidR="00B34317" w:rsidRPr="0041151F">
        <w:rPr>
          <w:sz w:val="24"/>
          <w:szCs w:val="24"/>
        </w:rPr>
        <w:t xml:space="preserve"> anledningen till förseningen. O</w:t>
      </w:r>
      <w:r w:rsidR="002E779F" w:rsidRPr="0041151F">
        <w:rPr>
          <w:sz w:val="24"/>
          <w:szCs w:val="24"/>
        </w:rPr>
        <w:t>m ett ärende inte har avgjorts i första instans senast inom sex månader, får parten skr</w:t>
      </w:r>
      <w:r>
        <w:rPr>
          <w:sz w:val="24"/>
          <w:szCs w:val="24"/>
        </w:rPr>
        <w:t xml:space="preserve">iftligen begära att kommunen </w:t>
      </w:r>
      <w:r w:rsidR="002E779F" w:rsidRPr="0041151F">
        <w:rPr>
          <w:sz w:val="24"/>
          <w:szCs w:val="24"/>
        </w:rPr>
        <w:t>ska a</w:t>
      </w:r>
      <w:r w:rsidR="003A19E7">
        <w:rPr>
          <w:sz w:val="24"/>
          <w:szCs w:val="24"/>
        </w:rPr>
        <w:t>vgöra ärendet. Kommunen</w:t>
      </w:r>
      <w:r w:rsidR="00B34317" w:rsidRPr="0041151F">
        <w:rPr>
          <w:sz w:val="24"/>
          <w:szCs w:val="24"/>
        </w:rPr>
        <w:t xml:space="preserve"> ska </w:t>
      </w:r>
      <w:r w:rsidR="002E779F" w:rsidRPr="0041151F">
        <w:rPr>
          <w:sz w:val="24"/>
          <w:szCs w:val="24"/>
        </w:rPr>
        <w:t xml:space="preserve">då inom fyra veckor från en sådan begäran antingen avgöra ärendet eller i ett särskilt beslut avslå begäran. Ett beslut att avslå en begäran om att ärendet ska avgöras får överklagas till den domstol eller förvaltningsmyndighet som är behörig att pröva ett överklagande av avgörandet i ärendet. </w:t>
      </w:r>
      <w:r w:rsidR="003A19E7">
        <w:rPr>
          <w:sz w:val="24"/>
          <w:szCs w:val="24"/>
        </w:rPr>
        <w:t>Kommunens</w:t>
      </w:r>
      <w:r w:rsidR="002E779F" w:rsidRPr="0041151F">
        <w:rPr>
          <w:sz w:val="24"/>
          <w:szCs w:val="24"/>
        </w:rPr>
        <w:t xml:space="preserve"> prövning enligt första stycket får begäras av parten vid ett tillfäl</w:t>
      </w:r>
      <w:r w:rsidR="00B34317" w:rsidRPr="0041151F">
        <w:rPr>
          <w:sz w:val="24"/>
          <w:szCs w:val="24"/>
        </w:rPr>
        <w:t xml:space="preserve">le under ärendets handläggning. </w:t>
      </w:r>
      <w:r w:rsidR="002E779F" w:rsidRPr="0041151F">
        <w:rPr>
          <w:sz w:val="24"/>
          <w:szCs w:val="24"/>
        </w:rPr>
        <w:t>Domstolen kan besluta inom vilken tid ärendet måste avgöras.</w:t>
      </w:r>
    </w:p>
    <w:p w14:paraId="0B2FA535" w14:textId="77777777" w:rsidR="00FE4956" w:rsidRPr="0041151F" w:rsidRDefault="00FE4956" w:rsidP="00DC020D">
      <w:pPr>
        <w:pStyle w:val="Rubrik3"/>
        <w:spacing w:line="276" w:lineRule="auto"/>
        <w:ind w:firstLine="0"/>
        <w:rPr>
          <w:sz w:val="24"/>
        </w:rPr>
      </w:pPr>
      <w:bookmarkStart w:id="18" w:name="_Toc6907632"/>
      <w:r w:rsidRPr="0041151F">
        <w:rPr>
          <w:sz w:val="24"/>
        </w:rPr>
        <w:t>Tolkning och översättning</w:t>
      </w:r>
      <w:bookmarkEnd w:id="18"/>
    </w:p>
    <w:p w14:paraId="3DE194AE" w14:textId="77777777" w:rsidR="00634EC1" w:rsidRPr="0041151F" w:rsidRDefault="00DC020D" w:rsidP="00DC020D">
      <w:pPr>
        <w:spacing w:line="276" w:lineRule="auto"/>
        <w:ind w:firstLine="0"/>
        <w:rPr>
          <w:sz w:val="24"/>
          <w:szCs w:val="24"/>
        </w:rPr>
      </w:pPr>
      <w:r>
        <w:rPr>
          <w:sz w:val="24"/>
          <w:szCs w:val="24"/>
        </w:rPr>
        <w:t xml:space="preserve">I 13 § </w:t>
      </w:r>
      <w:r w:rsidR="00634EC1" w:rsidRPr="0041151F">
        <w:rPr>
          <w:sz w:val="24"/>
          <w:szCs w:val="24"/>
        </w:rPr>
        <w:t xml:space="preserve"> finns bestämmelser om tolk och översättning som ska tillämpas i all verksamhets som ko</w:t>
      </w:r>
      <w:r w:rsidR="003A19E7">
        <w:rPr>
          <w:sz w:val="24"/>
          <w:szCs w:val="24"/>
        </w:rPr>
        <w:t>mmunen bedriver.</w:t>
      </w:r>
      <w:r w:rsidR="00634EC1" w:rsidRPr="0041151F">
        <w:rPr>
          <w:sz w:val="24"/>
          <w:szCs w:val="24"/>
        </w:rPr>
        <w:t xml:space="preserve"> </w:t>
      </w:r>
      <w:r w:rsidR="003A19E7">
        <w:rPr>
          <w:sz w:val="24"/>
          <w:szCs w:val="24"/>
          <w:lang w:eastAsia="sv-SE"/>
        </w:rPr>
        <w:t>Kommunen</w:t>
      </w:r>
      <w:r w:rsidR="00634EC1" w:rsidRPr="0041151F">
        <w:rPr>
          <w:sz w:val="24"/>
          <w:szCs w:val="24"/>
          <w:lang w:eastAsia="sv-SE"/>
        </w:rPr>
        <w:t xml:space="preserve"> ska använda tolk och se till att översätta handlingar om det behövs för att den enskilde ska kunna ta till vara sin rätt när myndigheten har kontakt med någon som inte behärskar svenska.</w:t>
      </w:r>
      <w:r w:rsidR="003A19E7">
        <w:rPr>
          <w:sz w:val="24"/>
          <w:szCs w:val="24"/>
        </w:rPr>
        <w:t xml:space="preserve"> Kommunen </w:t>
      </w:r>
      <w:r w:rsidR="00634EC1" w:rsidRPr="0041151F">
        <w:rPr>
          <w:sz w:val="24"/>
          <w:szCs w:val="24"/>
          <w:lang w:eastAsia="sv-SE"/>
        </w:rPr>
        <w:t>ska under samma förutsättningar använda tolk och göra innehållet i handlingar tillgängligt när den har kontakt med någon som har en funktionsnedsättning som allvarligt begränsar förmågan att se, höra eller tala.</w:t>
      </w:r>
    </w:p>
    <w:p w14:paraId="1211BA6B" w14:textId="77777777" w:rsidR="00FB2FE5" w:rsidRDefault="00FB2FE5" w:rsidP="00DC020D">
      <w:pPr>
        <w:pStyle w:val="Rubrik3"/>
        <w:spacing w:line="276" w:lineRule="auto"/>
        <w:ind w:firstLine="0"/>
      </w:pPr>
      <w:bookmarkStart w:id="19" w:name="_Toc6907633"/>
      <w:r w:rsidRPr="0041151F">
        <w:rPr>
          <w:sz w:val="24"/>
        </w:rPr>
        <w:lastRenderedPageBreak/>
        <w:t>Överklagan</w:t>
      </w:r>
      <w:bookmarkEnd w:id="19"/>
      <w:r w:rsidRPr="0041151F">
        <w:rPr>
          <w:sz w:val="24"/>
        </w:rPr>
        <w:t xml:space="preserve"> </w:t>
      </w:r>
    </w:p>
    <w:p w14:paraId="4D29613A" w14:textId="77777777" w:rsidR="002E779F" w:rsidRDefault="00960C02" w:rsidP="00DC020D">
      <w:pPr>
        <w:spacing w:line="276" w:lineRule="auto"/>
        <w:ind w:firstLine="0"/>
        <w:rPr>
          <w:sz w:val="24"/>
          <w:szCs w:val="24"/>
        </w:rPr>
      </w:pPr>
      <w:r w:rsidRPr="0041151F">
        <w:rPr>
          <w:sz w:val="24"/>
          <w:szCs w:val="24"/>
        </w:rPr>
        <w:t xml:space="preserve">För de beslut som inte ska överklagas enligt bestämmelserna om laglighetsbesvär i kommunallagen och där det inte heller finns </w:t>
      </w:r>
      <w:r w:rsidR="003A19E7">
        <w:rPr>
          <w:sz w:val="24"/>
          <w:szCs w:val="24"/>
        </w:rPr>
        <w:t xml:space="preserve">bestämmelser om överklagande </w:t>
      </w:r>
      <w:r w:rsidRPr="0041151F">
        <w:rPr>
          <w:sz w:val="24"/>
          <w:szCs w:val="24"/>
        </w:rPr>
        <w:t xml:space="preserve">i specifika lagar </w:t>
      </w:r>
      <w:r w:rsidRPr="00111727">
        <w:rPr>
          <w:sz w:val="24"/>
          <w:szCs w:val="24"/>
        </w:rPr>
        <w:t>gäller förvaltningslagens regler</w:t>
      </w:r>
      <w:r w:rsidR="00634EC1" w:rsidRPr="00111727">
        <w:rPr>
          <w:sz w:val="24"/>
          <w:szCs w:val="24"/>
        </w:rPr>
        <w:t xml:space="preserve"> om överklagande. </w:t>
      </w:r>
      <w:r w:rsidR="002E779F" w:rsidRPr="00111727">
        <w:rPr>
          <w:sz w:val="24"/>
          <w:szCs w:val="24"/>
        </w:rPr>
        <w:t>Ett beslut får överklagas om beslutet kan antas påverka någons situati</w:t>
      </w:r>
      <w:r w:rsidR="00634EC1" w:rsidRPr="00111727">
        <w:rPr>
          <w:sz w:val="24"/>
          <w:szCs w:val="24"/>
        </w:rPr>
        <w:t xml:space="preserve">on på ett inte obetydligt sätt. </w:t>
      </w:r>
      <w:r w:rsidR="002E779F" w:rsidRPr="00111727">
        <w:rPr>
          <w:sz w:val="24"/>
          <w:szCs w:val="24"/>
        </w:rPr>
        <w:t>Om överklagandet inte avvisas ska beslutsmyndigheten</w:t>
      </w:r>
      <w:r w:rsidR="002E779F" w:rsidRPr="0041151F">
        <w:rPr>
          <w:sz w:val="24"/>
          <w:szCs w:val="24"/>
        </w:rPr>
        <w:t xml:space="preserve"> skyndsamt överlämna överklagandet och övriga handlingar i ärendet till överinstansen. </w:t>
      </w:r>
    </w:p>
    <w:p w14:paraId="4783DD6A" w14:textId="77777777" w:rsidR="00111727" w:rsidRDefault="00111727" w:rsidP="00111727">
      <w:pPr>
        <w:pStyle w:val="Rubrik1"/>
        <w:ind w:firstLine="0"/>
      </w:pPr>
      <w:bookmarkStart w:id="20" w:name="_Toc6907634"/>
      <w:r w:rsidRPr="00111727">
        <w:t>3. Barnkonventionen</w:t>
      </w:r>
      <w:bookmarkEnd w:id="20"/>
    </w:p>
    <w:p w14:paraId="28D20234" w14:textId="77777777" w:rsidR="00111727" w:rsidRDefault="00111727" w:rsidP="00111727">
      <w:pPr>
        <w:ind w:firstLine="0"/>
        <w:rPr>
          <w:sz w:val="24"/>
          <w:szCs w:val="24"/>
        </w:rPr>
      </w:pPr>
      <w:r w:rsidRPr="00111727">
        <w:rPr>
          <w:sz w:val="24"/>
          <w:szCs w:val="24"/>
        </w:rPr>
        <w:t>Sverige har sedan 1990 varit folkrättsligt bundna att följa barnkonventionen. Artiklarna från barnkonventionen finns inskrivna i många svenska lagar.</w:t>
      </w:r>
      <w:r>
        <w:rPr>
          <w:sz w:val="24"/>
          <w:szCs w:val="24"/>
        </w:rPr>
        <w:t xml:space="preserve"> </w:t>
      </w:r>
      <w:r w:rsidRPr="00111727">
        <w:rPr>
          <w:sz w:val="24"/>
          <w:szCs w:val="24"/>
        </w:rPr>
        <w:t>Från och med 1 januari 2020 kommer barnkonventionens ställning att förstärkas ytterligare genom att den blir svensk lag. Den största skillnaden blir att den enskilde kan få sina rättigheter enligt barnkonventionen prövade i svensk domstol vilket inte varit möjligt tidigare. I de fall andra svenska lagar inte är anpassade till barnkonventionen kom</w:t>
      </w:r>
      <w:r>
        <w:rPr>
          <w:sz w:val="24"/>
          <w:szCs w:val="24"/>
        </w:rPr>
        <w:t xml:space="preserve">mer konventionen ha företräde. </w:t>
      </w:r>
    </w:p>
    <w:p w14:paraId="1BAB3E70" w14:textId="77777777" w:rsidR="00111727" w:rsidRPr="00111727" w:rsidRDefault="00111727" w:rsidP="00D6235A">
      <w:pPr>
        <w:rPr>
          <w:sz w:val="24"/>
          <w:szCs w:val="24"/>
        </w:rPr>
      </w:pPr>
      <w:r>
        <w:rPr>
          <w:sz w:val="24"/>
          <w:szCs w:val="24"/>
        </w:rPr>
        <w:t xml:space="preserve">Kommunen måste i all sin verksamhet överväga om barnkonventionen är tillämplig och där den är aktuell säkerställa att den efterlevs. </w:t>
      </w:r>
      <w:r w:rsidRPr="00111727">
        <w:rPr>
          <w:sz w:val="24"/>
          <w:szCs w:val="24"/>
        </w:rPr>
        <w:t>Nedanstående fyra artiklar innehåller konventionens huvudprinciper.</w:t>
      </w:r>
    </w:p>
    <w:p w14:paraId="13871559" w14:textId="77777777" w:rsidR="00D6235A" w:rsidRDefault="00D6235A" w:rsidP="00111727">
      <w:pPr>
        <w:shd w:val="clear" w:color="auto" w:fill="FFFFFF"/>
        <w:ind w:firstLine="0"/>
        <w:rPr>
          <w:sz w:val="24"/>
          <w:szCs w:val="24"/>
        </w:rPr>
      </w:pPr>
    </w:p>
    <w:p w14:paraId="404AB5D3" w14:textId="77777777" w:rsidR="00111727" w:rsidRPr="00111727" w:rsidRDefault="00111727" w:rsidP="00111727">
      <w:pPr>
        <w:shd w:val="clear" w:color="auto" w:fill="FFFFFF"/>
        <w:ind w:firstLine="0"/>
        <w:rPr>
          <w:sz w:val="24"/>
          <w:szCs w:val="24"/>
        </w:rPr>
      </w:pPr>
      <w:r w:rsidRPr="00111727">
        <w:rPr>
          <w:sz w:val="24"/>
          <w:szCs w:val="24"/>
        </w:rPr>
        <w:t>Artikel 2 - Alla barn är lika mycket värda och har samma rättigheter. Ingen får diskrimineras.</w:t>
      </w:r>
    </w:p>
    <w:p w14:paraId="0D2E25DD" w14:textId="77777777" w:rsidR="00D6235A" w:rsidRDefault="00D6235A" w:rsidP="00111727">
      <w:pPr>
        <w:shd w:val="clear" w:color="auto" w:fill="FFFFFF"/>
        <w:ind w:firstLine="0"/>
        <w:rPr>
          <w:sz w:val="24"/>
          <w:szCs w:val="24"/>
        </w:rPr>
      </w:pPr>
    </w:p>
    <w:p w14:paraId="3E6F4A54" w14:textId="77777777" w:rsidR="00111727" w:rsidRPr="00111727" w:rsidRDefault="00111727" w:rsidP="00111727">
      <w:pPr>
        <w:shd w:val="clear" w:color="auto" w:fill="FFFFFF"/>
        <w:ind w:firstLine="0"/>
        <w:rPr>
          <w:sz w:val="24"/>
          <w:szCs w:val="24"/>
        </w:rPr>
      </w:pPr>
      <w:r w:rsidRPr="00111727">
        <w:rPr>
          <w:sz w:val="24"/>
          <w:szCs w:val="24"/>
        </w:rPr>
        <w:t>Artikel 3 - Barnets bästa ska komma i främsta rummet i alla beslut som rör barn.</w:t>
      </w:r>
    </w:p>
    <w:p w14:paraId="4E835773" w14:textId="77777777" w:rsidR="00D6235A" w:rsidRDefault="00D6235A" w:rsidP="00111727">
      <w:pPr>
        <w:shd w:val="clear" w:color="auto" w:fill="FFFFFF"/>
        <w:ind w:firstLine="0"/>
        <w:rPr>
          <w:sz w:val="24"/>
          <w:szCs w:val="24"/>
        </w:rPr>
      </w:pPr>
    </w:p>
    <w:p w14:paraId="1FBEB5F0" w14:textId="77777777" w:rsidR="00111727" w:rsidRPr="00111727" w:rsidRDefault="00111727" w:rsidP="00111727">
      <w:pPr>
        <w:shd w:val="clear" w:color="auto" w:fill="FFFFFF"/>
        <w:ind w:firstLine="0"/>
        <w:rPr>
          <w:sz w:val="24"/>
          <w:szCs w:val="24"/>
        </w:rPr>
      </w:pPr>
      <w:r w:rsidRPr="00111727">
        <w:rPr>
          <w:sz w:val="24"/>
          <w:szCs w:val="24"/>
        </w:rPr>
        <w:t>Artikel 6 - Alla barn har rätt till liv, överlevnad och utveckling</w:t>
      </w:r>
    </w:p>
    <w:p w14:paraId="725685E3" w14:textId="77777777" w:rsidR="00D6235A" w:rsidRDefault="00D6235A" w:rsidP="00111727">
      <w:pPr>
        <w:shd w:val="clear" w:color="auto" w:fill="FFFFFF"/>
        <w:ind w:firstLine="0"/>
        <w:rPr>
          <w:sz w:val="24"/>
          <w:szCs w:val="24"/>
        </w:rPr>
      </w:pPr>
    </w:p>
    <w:p w14:paraId="7C5B3D2A" w14:textId="77777777" w:rsidR="00111727" w:rsidRPr="00111727" w:rsidRDefault="00111727" w:rsidP="00111727">
      <w:pPr>
        <w:shd w:val="clear" w:color="auto" w:fill="FFFFFF"/>
        <w:ind w:firstLine="0"/>
        <w:rPr>
          <w:sz w:val="24"/>
          <w:szCs w:val="24"/>
        </w:rPr>
      </w:pPr>
      <w:r w:rsidRPr="00111727">
        <w:rPr>
          <w:sz w:val="24"/>
          <w:szCs w:val="24"/>
        </w:rPr>
        <w:t>Artikel 12 - Varje barn har rätt att uttrycka sin mening och höras i alla frågor som rör barnet. Barnets åsikt ska beaktas i förhållande till barnets ålder och mognad.</w:t>
      </w:r>
    </w:p>
    <w:p w14:paraId="53465D15" w14:textId="77777777" w:rsidR="00111727" w:rsidRPr="00111727" w:rsidRDefault="00111727" w:rsidP="00111727">
      <w:pPr>
        <w:rPr>
          <w:sz w:val="24"/>
          <w:szCs w:val="24"/>
        </w:rPr>
      </w:pPr>
    </w:p>
    <w:p w14:paraId="4D6DCCF7" w14:textId="77777777" w:rsidR="00091ABD" w:rsidRDefault="00111727" w:rsidP="00DC020D">
      <w:pPr>
        <w:pStyle w:val="Rubrik1"/>
        <w:spacing w:line="276" w:lineRule="auto"/>
        <w:ind w:firstLine="0"/>
      </w:pPr>
      <w:bookmarkStart w:id="21" w:name="_Toc6907635"/>
      <w:r>
        <w:t>4</w:t>
      </w:r>
      <w:r w:rsidR="00E0676B">
        <w:t>.</w:t>
      </w:r>
      <w:r w:rsidR="00314EA5">
        <w:t xml:space="preserve"> </w:t>
      </w:r>
      <w:r w:rsidR="00091ABD">
        <w:t>Allmänna handlingar</w:t>
      </w:r>
      <w:bookmarkEnd w:id="21"/>
      <w:r w:rsidR="00091ABD">
        <w:t xml:space="preserve"> </w:t>
      </w:r>
    </w:p>
    <w:p w14:paraId="085CED82" w14:textId="77777777" w:rsidR="00C948C7" w:rsidRPr="0041151F" w:rsidRDefault="00E0676B" w:rsidP="00DC020D">
      <w:pPr>
        <w:spacing w:line="276" w:lineRule="auto"/>
        <w:ind w:firstLine="0"/>
        <w:rPr>
          <w:sz w:val="24"/>
          <w:szCs w:val="24"/>
        </w:rPr>
      </w:pPr>
      <w:r w:rsidRPr="0041151F">
        <w:rPr>
          <w:sz w:val="24"/>
          <w:szCs w:val="24"/>
        </w:rPr>
        <w:t>Tryckfrihetsförordningen (TF) är en av Sveriges grundlagar. Den ger medborgare rätt att ta del av allmänna, offentliga handlingar hos myndigheter och förvaltningar.</w:t>
      </w:r>
      <w:r w:rsidR="00851799" w:rsidRPr="0041151F">
        <w:rPr>
          <w:sz w:val="24"/>
          <w:szCs w:val="24"/>
        </w:rPr>
        <w:t xml:space="preserve"> </w:t>
      </w:r>
      <w:r w:rsidR="009C5486">
        <w:rPr>
          <w:sz w:val="24"/>
          <w:szCs w:val="24"/>
        </w:rPr>
        <w:t>I offentlighet och-s</w:t>
      </w:r>
      <w:r w:rsidR="00C948C7" w:rsidRPr="0041151F">
        <w:rPr>
          <w:sz w:val="24"/>
          <w:szCs w:val="24"/>
        </w:rPr>
        <w:t>ekretesslagen</w:t>
      </w:r>
      <w:r w:rsidR="009C5486">
        <w:rPr>
          <w:sz w:val="24"/>
          <w:szCs w:val="24"/>
        </w:rPr>
        <w:t xml:space="preserve"> (</w:t>
      </w:r>
      <w:r w:rsidR="009C5486" w:rsidRPr="00111727">
        <w:t>OSL)</w:t>
      </w:r>
      <w:r w:rsidR="00C948C7" w:rsidRPr="00111727">
        <w:t xml:space="preserve"> finns regler om kommunens hantering av allmänna handlingar och skyldigheten att d</w:t>
      </w:r>
      <w:r w:rsidR="00851799" w:rsidRPr="00111727">
        <w:t xml:space="preserve">iarieföra allmänna handlingar. </w:t>
      </w:r>
      <w:r w:rsidR="00204238" w:rsidRPr="00111727">
        <w:t>Enligt arkivlagen får allmänna handlingar gallras om vissa faktorer beaktas</w:t>
      </w:r>
      <w:r w:rsidR="00463794" w:rsidRPr="00111727">
        <w:t xml:space="preserve"> och om det finns stöd</w:t>
      </w:r>
      <w:r w:rsidR="00463794" w:rsidRPr="0041151F">
        <w:rPr>
          <w:sz w:val="24"/>
          <w:szCs w:val="24"/>
        </w:rPr>
        <w:t xml:space="preserve"> i författning</w:t>
      </w:r>
      <w:r w:rsidR="00851799" w:rsidRPr="0041151F">
        <w:rPr>
          <w:sz w:val="24"/>
          <w:szCs w:val="24"/>
        </w:rPr>
        <w:t xml:space="preserve">. Gallring får bara ske i enlighet med i förhand uppställda kriterier </w:t>
      </w:r>
      <w:r w:rsidR="00BB623B" w:rsidRPr="0041151F">
        <w:rPr>
          <w:sz w:val="24"/>
          <w:szCs w:val="24"/>
        </w:rPr>
        <w:t xml:space="preserve">och i enlighet med vad </w:t>
      </w:r>
      <w:r w:rsidR="00851799" w:rsidRPr="0041151F">
        <w:rPr>
          <w:sz w:val="24"/>
          <w:szCs w:val="24"/>
        </w:rPr>
        <w:t xml:space="preserve">som framgår i </w:t>
      </w:r>
      <w:r w:rsidR="00BB623B" w:rsidRPr="0041151F">
        <w:rPr>
          <w:sz w:val="24"/>
          <w:szCs w:val="24"/>
        </w:rPr>
        <w:t>nämndernas dokumenthanteringsplaner</w:t>
      </w:r>
      <w:r w:rsidR="00204238" w:rsidRPr="0041151F">
        <w:rPr>
          <w:sz w:val="24"/>
          <w:szCs w:val="24"/>
        </w:rPr>
        <w:t xml:space="preserve">. </w:t>
      </w:r>
    </w:p>
    <w:p w14:paraId="70105C88" w14:textId="77777777" w:rsidR="00C948C7" w:rsidRPr="0041151F" w:rsidRDefault="00C948C7" w:rsidP="009C5486">
      <w:pPr>
        <w:pStyle w:val="Rubrik3"/>
        <w:spacing w:line="276" w:lineRule="auto"/>
        <w:ind w:firstLine="0"/>
        <w:rPr>
          <w:sz w:val="24"/>
        </w:rPr>
      </w:pPr>
      <w:bookmarkStart w:id="22" w:name="_Toc6907636"/>
      <w:r w:rsidRPr="0041151F">
        <w:rPr>
          <w:sz w:val="24"/>
        </w:rPr>
        <w:t>Vad är allmänna handlingar</w:t>
      </w:r>
      <w:bookmarkEnd w:id="22"/>
      <w:r w:rsidRPr="0041151F">
        <w:rPr>
          <w:sz w:val="24"/>
        </w:rPr>
        <w:t xml:space="preserve"> </w:t>
      </w:r>
    </w:p>
    <w:p w14:paraId="3EBAB21C" w14:textId="77777777" w:rsidR="00BB623B" w:rsidRPr="0041151F" w:rsidRDefault="00314EA5" w:rsidP="009C5486">
      <w:pPr>
        <w:spacing w:line="276" w:lineRule="auto"/>
        <w:ind w:firstLine="0"/>
        <w:rPr>
          <w:rFonts w:cs="Arial"/>
          <w:sz w:val="24"/>
          <w:szCs w:val="24"/>
        </w:rPr>
      </w:pPr>
      <w:r w:rsidRPr="0041151F">
        <w:rPr>
          <w:sz w:val="24"/>
          <w:szCs w:val="24"/>
        </w:rPr>
        <w:t>Enligt TF är en handling allmän när den har inkommit till eller upprättats av kommunen och förvaras där. En handling anses upprättad när handlingen har expedierats eller när ärendet handlingen tillhör har slutbehandlats eller, om handlingen ej hänför sig till visst ärende, när den har justerats av myndigheten eller på annat sätt färdigställts.</w:t>
      </w:r>
      <w:r w:rsidR="00BB623B" w:rsidRPr="0041151F">
        <w:rPr>
          <w:sz w:val="24"/>
          <w:szCs w:val="24"/>
        </w:rPr>
        <w:t xml:space="preserve"> </w:t>
      </w:r>
      <w:r w:rsidR="00BB623B" w:rsidRPr="0041151F">
        <w:rPr>
          <w:rFonts w:cs="Arial"/>
          <w:sz w:val="24"/>
          <w:szCs w:val="24"/>
        </w:rPr>
        <w:t>Minnesanteckningar och utkast eller koncept blir bara allmänna handlingar om de expedieras eller tas om hand för arkivering.</w:t>
      </w:r>
    </w:p>
    <w:p w14:paraId="1B4FBACF" w14:textId="77777777" w:rsidR="00314EA5" w:rsidRPr="0041151F" w:rsidRDefault="00314EA5" w:rsidP="009C5486">
      <w:pPr>
        <w:pStyle w:val="Rubrik3"/>
        <w:spacing w:line="276" w:lineRule="auto"/>
        <w:ind w:firstLine="0"/>
        <w:rPr>
          <w:sz w:val="24"/>
        </w:rPr>
      </w:pPr>
      <w:bookmarkStart w:id="23" w:name="_Toc6907637"/>
      <w:r w:rsidRPr="0041151F">
        <w:rPr>
          <w:sz w:val="24"/>
        </w:rPr>
        <w:t>Sekretess</w:t>
      </w:r>
      <w:bookmarkEnd w:id="23"/>
    </w:p>
    <w:p w14:paraId="5CBE5A7C" w14:textId="77777777" w:rsidR="00BB623B" w:rsidRPr="0041151F" w:rsidRDefault="00E0676B" w:rsidP="009C5486">
      <w:pPr>
        <w:spacing w:line="276" w:lineRule="auto"/>
        <w:ind w:firstLine="0"/>
        <w:rPr>
          <w:sz w:val="24"/>
          <w:szCs w:val="24"/>
        </w:rPr>
      </w:pPr>
      <w:r w:rsidRPr="0041151F">
        <w:rPr>
          <w:sz w:val="24"/>
          <w:szCs w:val="24"/>
        </w:rPr>
        <w:t xml:space="preserve">Innan en </w:t>
      </w:r>
      <w:r w:rsidR="00463794" w:rsidRPr="0041151F">
        <w:rPr>
          <w:sz w:val="24"/>
          <w:szCs w:val="24"/>
        </w:rPr>
        <w:t xml:space="preserve">allmän </w:t>
      </w:r>
      <w:r w:rsidRPr="0041151F">
        <w:rPr>
          <w:sz w:val="24"/>
          <w:szCs w:val="24"/>
        </w:rPr>
        <w:t xml:space="preserve">handling lämnas ut ska det alltid göras en prövning av om några uppgifter </w:t>
      </w:r>
      <w:r w:rsidR="00BB623B" w:rsidRPr="0041151F">
        <w:rPr>
          <w:sz w:val="24"/>
          <w:szCs w:val="24"/>
        </w:rPr>
        <w:t xml:space="preserve">i handlingen </w:t>
      </w:r>
      <w:r w:rsidRPr="0041151F">
        <w:rPr>
          <w:sz w:val="24"/>
          <w:szCs w:val="24"/>
        </w:rPr>
        <w:t xml:space="preserve">omfattas av sekretess enligt </w:t>
      </w:r>
      <w:r w:rsidR="009C5486">
        <w:rPr>
          <w:sz w:val="24"/>
          <w:szCs w:val="24"/>
        </w:rPr>
        <w:t>OSL</w:t>
      </w:r>
      <w:r w:rsidR="00463794" w:rsidRPr="0041151F">
        <w:rPr>
          <w:sz w:val="24"/>
          <w:szCs w:val="24"/>
        </w:rPr>
        <w:t xml:space="preserve">. </w:t>
      </w:r>
      <w:r w:rsidRPr="0041151F">
        <w:rPr>
          <w:sz w:val="24"/>
          <w:szCs w:val="24"/>
        </w:rPr>
        <w:t xml:space="preserve">Om handlingen innehåller personuppgifter kan den </w:t>
      </w:r>
      <w:r w:rsidR="00463794" w:rsidRPr="0041151F">
        <w:rPr>
          <w:sz w:val="24"/>
          <w:szCs w:val="24"/>
        </w:rPr>
        <w:lastRenderedPageBreak/>
        <w:t xml:space="preserve">exempelvis </w:t>
      </w:r>
      <w:r w:rsidRPr="0041151F">
        <w:rPr>
          <w:sz w:val="24"/>
          <w:szCs w:val="24"/>
        </w:rPr>
        <w:t>omfattas av sekretess enligt 21 kap 7 §</w:t>
      </w:r>
      <w:r w:rsidR="00BB623B" w:rsidRPr="0041151F">
        <w:rPr>
          <w:sz w:val="24"/>
          <w:szCs w:val="24"/>
        </w:rPr>
        <w:t xml:space="preserve"> OSL </w:t>
      </w:r>
      <w:r w:rsidRPr="0041151F">
        <w:rPr>
          <w:sz w:val="24"/>
          <w:szCs w:val="24"/>
        </w:rPr>
        <w:t>om det kan antas att den som begär ut handlingen kommer att använda den i st</w:t>
      </w:r>
      <w:r w:rsidR="00463794" w:rsidRPr="0041151F">
        <w:rPr>
          <w:sz w:val="24"/>
          <w:szCs w:val="24"/>
        </w:rPr>
        <w:t xml:space="preserve">rid med dataskyddförordningen. </w:t>
      </w:r>
      <w:r w:rsidR="009C5486">
        <w:rPr>
          <w:sz w:val="24"/>
          <w:szCs w:val="24"/>
        </w:rPr>
        <w:t>I kommunens verksamhet blir kapit</w:t>
      </w:r>
      <w:r w:rsidR="00BB623B" w:rsidRPr="0041151F">
        <w:rPr>
          <w:sz w:val="24"/>
          <w:szCs w:val="24"/>
        </w:rPr>
        <w:t>l</w:t>
      </w:r>
      <w:r w:rsidR="009C5486">
        <w:rPr>
          <w:sz w:val="24"/>
          <w:szCs w:val="24"/>
        </w:rPr>
        <w:t>en</w:t>
      </w:r>
      <w:r w:rsidR="00BB623B" w:rsidRPr="0041151F">
        <w:rPr>
          <w:sz w:val="24"/>
          <w:szCs w:val="24"/>
        </w:rPr>
        <w:t xml:space="preserve"> avseende </w:t>
      </w:r>
      <w:r w:rsidRPr="0041151F">
        <w:rPr>
          <w:sz w:val="24"/>
          <w:szCs w:val="24"/>
        </w:rPr>
        <w:t>sekret</w:t>
      </w:r>
      <w:r w:rsidR="009C5486">
        <w:rPr>
          <w:sz w:val="24"/>
          <w:szCs w:val="24"/>
        </w:rPr>
        <w:t xml:space="preserve">ess inom socialtjänsten och </w:t>
      </w:r>
      <w:r w:rsidRPr="0041151F">
        <w:rPr>
          <w:sz w:val="24"/>
          <w:szCs w:val="24"/>
        </w:rPr>
        <w:t>sekretess i personaladministrativ verksamhet</w:t>
      </w:r>
      <w:r w:rsidR="009C5486">
        <w:rPr>
          <w:sz w:val="24"/>
          <w:szCs w:val="24"/>
        </w:rPr>
        <w:t xml:space="preserve"> ofta aktuella</w:t>
      </w:r>
      <w:r w:rsidRPr="0041151F">
        <w:rPr>
          <w:sz w:val="24"/>
          <w:szCs w:val="24"/>
        </w:rPr>
        <w:t xml:space="preserve">.  </w:t>
      </w:r>
    </w:p>
    <w:p w14:paraId="0DA2253C" w14:textId="77777777" w:rsidR="009C5486" w:rsidRDefault="005A33EA" w:rsidP="00864BB6">
      <w:pPr>
        <w:spacing w:line="276" w:lineRule="auto"/>
        <w:rPr>
          <w:sz w:val="24"/>
          <w:szCs w:val="24"/>
        </w:rPr>
      </w:pPr>
      <w:r w:rsidRPr="0041151F">
        <w:rPr>
          <w:sz w:val="24"/>
          <w:szCs w:val="24"/>
        </w:rPr>
        <w:t>En uppgift för vilken sekretess gäller får inte röjas för enskilda eller för andra my</w:t>
      </w:r>
      <w:r w:rsidR="00463794" w:rsidRPr="0041151F">
        <w:rPr>
          <w:sz w:val="24"/>
          <w:szCs w:val="24"/>
        </w:rPr>
        <w:t xml:space="preserve">ndigheter om det inte i </w:t>
      </w:r>
      <w:r w:rsidRPr="0041151F">
        <w:rPr>
          <w:sz w:val="24"/>
          <w:szCs w:val="24"/>
        </w:rPr>
        <w:t>finns någon sekretessbrytande bestämmelse. Sekretess gäller ocks</w:t>
      </w:r>
      <w:r w:rsidR="00463794" w:rsidRPr="0041151F">
        <w:rPr>
          <w:sz w:val="24"/>
          <w:szCs w:val="24"/>
        </w:rPr>
        <w:t>å mellan olika organ</w:t>
      </w:r>
      <w:r w:rsidRPr="0041151F">
        <w:rPr>
          <w:sz w:val="24"/>
          <w:szCs w:val="24"/>
        </w:rPr>
        <w:t xml:space="preserve"> inom en myndighet när de är att betrakta som självständiga i förhållande till varandra.</w:t>
      </w:r>
      <w:r w:rsidR="00463794" w:rsidRPr="0041151F">
        <w:rPr>
          <w:sz w:val="24"/>
          <w:szCs w:val="24"/>
        </w:rPr>
        <w:t xml:space="preserve"> Bestämmelsen innebär att det kan föreligga sekretess mellan olika förvaltningar om de är självständiga i förhållande till varandra.</w:t>
      </w:r>
      <w:r w:rsidR="00EB3757" w:rsidRPr="0041151F">
        <w:rPr>
          <w:sz w:val="24"/>
          <w:szCs w:val="24"/>
        </w:rPr>
        <w:t xml:space="preserve"> </w:t>
      </w:r>
    </w:p>
    <w:p w14:paraId="207B2EA3" w14:textId="77777777" w:rsidR="005A33EA" w:rsidRPr="0041151F" w:rsidRDefault="009C5486" w:rsidP="00864BB6">
      <w:pPr>
        <w:spacing w:line="276" w:lineRule="auto"/>
        <w:rPr>
          <w:sz w:val="24"/>
          <w:szCs w:val="24"/>
        </w:rPr>
      </w:pPr>
      <w:r>
        <w:rPr>
          <w:sz w:val="24"/>
          <w:szCs w:val="24"/>
        </w:rPr>
        <w:t>S</w:t>
      </w:r>
      <w:r w:rsidR="005A33EA" w:rsidRPr="0041151F">
        <w:rPr>
          <w:sz w:val="24"/>
          <w:szCs w:val="24"/>
        </w:rPr>
        <w:t>ekretessbrytande bestämmelser kan vara att vi under vissa förutsättningar har rätt att lämna uppgifter till polisen trots att det föreligger sekretess. Det finns även en generalklausul som medför att vi under vissa förutsättningar får lämna en sekretessbelagd uppgift till en annan myndighet, om det är uppenbart att intresset av att uppgiften lämnas har företräde framför det intresse som sekretessen ska skydda.</w:t>
      </w:r>
    </w:p>
    <w:p w14:paraId="30B8F3C4" w14:textId="77777777" w:rsidR="00314EA5" w:rsidRPr="0041151F" w:rsidRDefault="00314EA5" w:rsidP="009C5486">
      <w:pPr>
        <w:pStyle w:val="Rubrik3"/>
        <w:spacing w:line="276" w:lineRule="auto"/>
        <w:ind w:firstLine="0"/>
        <w:rPr>
          <w:sz w:val="24"/>
          <w:szCs w:val="24"/>
        </w:rPr>
      </w:pPr>
      <w:bookmarkStart w:id="24" w:name="_Toc6907638"/>
      <w:r w:rsidRPr="0041151F">
        <w:rPr>
          <w:sz w:val="24"/>
          <w:szCs w:val="24"/>
        </w:rPr>
        <w:t>Praktisk hantering</w:t>
      </w:r>
      <w:bookmarkEnd w:id="24"/>
      <w:r w:rsidRPr="0041151F">
        <w:rPr>
          <w:sz w:val="24"/>
          <w:szCs w:val="24"/>
        </w:rPr>
        <w:t xml:space="preserve"> </w:t>
      </w:r>
    </w:p>
    <w:p w14:paraId="426C63CB" w14:textId="77777777" w:rsidR="009C5486" w:rsidRDefault="00B55FE5" w:rsidP="00864BB6">
      <w:pPr>
        <w:spacing w:line="276" w:lineRule="auto"/>
        <w:ind w:firstLine="0"/>
        <w:rPr>
          <w:sz w:val="24"/>
          <w:szCs w:val="24"/>
        </w:rPr>
      </w:pPr>
      <w:r w:rsidRPr="0041151F">
        <w:rPr>
          <w:sz w:val="24"/>
          <w:szCs w:val="24"/>
        </w:rPr>
        <w:t xml:space="preserve">Allmänna </w:t>
      </w:r>
      <w:r w:rsidR="005A33EA" w:rsidRPr="0041151F">
        <w:rPr>
          <w:sz w:val="24"/>
          <w:szCs w:val="24"/>
        </w:rPr>
        <w:t xml:space="preserve">handlingar ska </w:t>
      </w:r>
      <w:r w:rsidRPr="0041151F">
        <w:rPr>
          <w:sz w:val="24"/>
          <w:szCs w:val="24"/>
        </w:rPr>
        <w:t xml:space="preserve">efter begäran </w:t>
      </w:r>
      <w:r w:rsidR="005A33EA" w:rsidRPr="0041151F">
        <w:rPr>
          <w:sz w:val="24"/>
          <w:szCs w:val="24"/>
        </w:rPr>
        <w:t>lämnas ut "skyndsamt" och "utan dröjsmål ". I praktiken innebär det att de ska lämnas ut omedelbart när någon personligen besöker kommunen. Om materialet beställs per telefon eller brev, får det ta maximalt två dagar. Om en begärd handling måste genomgå sekretessprövning får utlämnandet ta längre tid. Hur lång tid utlämnande</w:t>
      </w:r>
      <w:r w:rsidR="00CB120A" w:rsidRPr="0041151F">
        <w:rPr>
          <w:sz w:val="24"/>
          <w:szCs w:val="24"/>
        </w:rPr>
        <w:t>t får ta beror på omfattningen</w:t>
      </w:r>
      <w:r w:rsidRPr="0041151F">
        <w:rPr>
          <w:sz w:val="24"/>
          <w:szCs w:val="24"/>
        </w:rPr>
        <w:t xml:space="preserve"> av det som begärs ut.</w:t>
      </w:r>
      <w:r w:rsidR="0041151F">
        <w:rPr>
          <w:sz w:val="24"/>
          <w:szCs w:val="24"/>
        </w:rPr>
        <w:t xml:space="preserve"> </w:t>
      </w:r>
    </w:p>
    <w:p w14:paraId="533D486C" w14:textId="77777777" w:rsidR="009C5486" w:rsidRDefault="00B55FE5" w:rsidP="009C5486">
      <w:pPr>
        <w:spacing w:line="276" w:lineRule="auto"/>
        <w:rPr>
          <w:sz w:val="24"/>
          <w:szCs w:val="24"/>
        </w:rPr>
      </w:pPr>
      <w:r w:rsidRPr="0041151F">
        <w:rPr>
          <w:sz w:val="24"/>
          <w:szCs w:val="24"/>
        </w:rPr>
        <w:t>K</w:t>
      </w:r>
      <w:r w:rsidR="005A33EA" w:rsidRPr="0041151F">
        <w:rPr>
          <w:sz w:val="24"/>
          <w:szCs w:val="24"/>
        </w:rPr>
        <w:t xml:space="preserve">ommunen </w:t>
      </w:r>
      <w:r w:rsidRPr="0041151F">
        <w:rPr>
          <w:sz w:val="24"/>
          <w:szCs w:val="24"/>
        </w:rPr>
        <w:t xml:space="preserve">har </w:t>
      </w:r>
      <w:r w:rsidR="005A33EA" w:rsidRPr="0041151F">
        <w:rPr>
          <w:sz w:val="24"/>
          <w:szCs w:val="24"/>
        </w:rPr>
        <w:t>ingen rätt att fråga vem som begär ut handl</w:t>
      </w:r>
      <w:r w:rsidR="004232E0">
        <w:rPr>
          <w:sz w:val="24"/>
          <w:szCs w:val="24"/>
        </w:rPr>
        <w:t xml:space="preserve">ingarna eller vad de ska användas </w:t>
      </w:r>
      <w:r w:rsidR="005A33EA" w:rsidRPr="0041151F">
        <w:rPr>
          <w:sz w:val="24"/>
          <w:szCs w:val="24"/>
        </w:rPr>
        <w:t xml:space="preserve">till om </w:t>
      </w:r>
      <w:r w:rsidRPr="0041151F">
        <w:rPr>
          <w:sz w:val="24"/>
          <w:szCs w:val="24"/>
        </w:rPr>
        <w:t>det inte finns skäl att anta att h</w:t>
      </w:r>
      <w:r w:rsidR="005A33EA" w:rsidRPr="0041151F">
        <w:rPr>
          <w:sz w:val="24"/>
          <w:szCs w:val="24"/>
        </w:rPr>
        <w:t xml:space="preserve">andlingarna </w:t>
      </w:r>
      <w:r w:rsidRPr="0041151F">
        <w:rPr>
          <w:sz w:val="24"/>
          <w:szCs w:val="24"/>
        </w:rPr>
        <w:t>omfattas av sekretess</w:t>
      </w:r>
      <w:r w:rsidR="005A33EA" w:rsidRPr="0041151F">
        <w:rPr>
          <w:sz w:val="24"/>
          <w:szCs w:val="24"/>
        </w:rPr>
        <w:t xml:space="preserve">. </w:t>
      </w:r>
      <w:r w:rsidRPr="0041151F">
        <w:rPr>
          <w:sz w:val="24"/>
          <w:szCs w:val="24"/>
        </w:rPr>
        <w:t>Om handlingarna omfattas av sekretess måste kommunen veta vem som begär handlingarna och vad de ska användas till för att kunn</w:t>
      </w:r>
      <w:r w:rsidR="002D6B4C" w:rsidRPr="0041151F">
        <w:rPr>
          <w:sz w:val="24"/>
          <w:szCs w:val="24"/>
        </w:rPr>
        <w:t>a bedöma</w:t>
      </w:r>
      <w:r w:rsidRPr="0041151F">
        <w:rPr>
          <w:sz w:val="24"/>
          <w:szCs w:val="24"/>
        </w:rPr>
        <w:t xml:space="preserve"> om ett utlämnande orsakar att någon lider men.  </w:t>
      </w:r>
    </w:p>
    <w:p w14:paraId="711043BA" w14:textId="77777777" w:rsidR="009C5486" w:rsidRDefault="002D6B4C" w:rsidP="009C5486">
      <w:pPr>
        <w:spacing w:line="276" w:lineRule="auto"/>
        <w:rPr>
          <w:sz w:val="24"/>
          <w:szCs w:val="24"/>
        </w:rPr>
      </w:pPr>
      <w:r w:rsidRPr="0041151F">
        <w:rPr>
          <w:sz w:val="24"/>
          <w:szCs w:val="24"/>
        </w:rPr>
        <w:t>Om endast vissa uppgifter i handlingen omfattas av sekretess är kommunen skyldiga att lämna ut handlingen ef</w:t>
      </w:r>
      <w:r w:rsidR="004232E0">
        <w:rPr>
          <w:sz w:val="24"/>
          <w:szCs w:val="24"/>
        </w:rPr>
        <w:t xml:space="preserve">ter att ha maskat de delar som omfattas av </w:t>
      </w:r>
      <w:r w:rsidR="005A33EA" w:rsidRPr="0041151F">
        <w:rPr>
          <w:sz w:val="24"/>
          <w:szCs w:val="24"/>
        </w:rPr>
        <w:t>sekretess.</w:t>
      </w:r>
      <w:r w:rsidRPr="0041151F">
        <w:rPr>
          <w:sz w:val="24"/>
          <w:szCs w:val="24"/>
        </w:rPr>
        <w:t xml:space="preserve"> </w:t>
      </w:r>
      <w:r w:rsidR="005A33EA" w:rsidRPr="0041151F">
        <w:rPr>
          <w:sz w:val="24"/>
          <w:szCs w:val="24"/>
        </w:rPr>
        <w:t>Om vi helt eller delvis sekretessbelägger en handling måste vi erbjuda ett beslut som kan överklagas till kammarrätten.</w:t>
      </w:r>
      <w:r w:rsidRPr="0041151F">
        <w:rPr>
          <w:sz w:val="24"/>
          <w:szCs w:val="24"/>
        </w:rPr>
        <w:t xml:space="preserve"> </w:t>
      </w:r>
    </w:p>
    <w:p w14:paraId="18033760" w14:textId="77777777" w:rsidR="009C5486" w:rsidRDefault="009052D2" w:rsidP="009C5486">
      <w:pPr>
        <w:spacing w:line="276" w:lineRule="auto"/>
        <w:rPr>
          <w:sz w:val="24"/>
          <w:szCs w:val="24"/>
        </w:rPr>
      </w:pPr>
      <w:r w:rsidRPr="0041151F">
        <w:rPr>
          <w:sz w:val="24"/>
          <w:szCs w:val="24"/>
        </w:rPr>
        <w:t xml:space="preserve">Kommunen har rätt att ta betalat för utlämnande enligt fastställd kopieringstaxa. </w:t>
      </w:r>
    </w:p>
    <w:p w14:paraId="4E701AA4" w14:textId="77777777" w:rsidR="005A33EA" w:rsidRPr="0041151F" w:rsidRDefault="005A33EA" w:rsidP="009C5486">
      <w:pPr>
        <w:spacing w:line="276" w:lineRule="auto"/>
        <w:rPr>
          <w:sz w:val="24"/>
          <w:szCs w:val="24"/>
        </w:rPr>
      </w:pPr>
      <w:r w:rsidRPr="0041151F">
        <w:rPr>
          <w:sz w:val="24"/>
          <w:szCs w:val="24"/>
        </w:rPr>
        <w:t>Om någon begär att vi sammanställer uppgifter är vi skyldiga att göra detta enligt offentlighetsprincipen om vi kan sammanställa uppgifterna med rutinbetonade åtgärder.</w:t>
      </w:r>
    </w:p>
    <w:p w14:paraId="3DBAEB55" w14:textId="77777777" w:rsidR="00091ABD" w:rsidRDefault="00111727" w:rsidP="009C5486">
      <w:pPr>
        <w:pStyle w:val="Rubrik1"/>
        <w:spacing w:line="276" w:lineRule="auto"/>
        <w:ind w:firstLine="0"/>
      </w:pPr>
      <w:bookmarkStart w:id="25" w:name="_Toc6907639"/>
      <w:r>
        <w:t>5</w:t>
      </w:r>
      <w:r w:rsidR="00E0676B">
        <w:t>.</w:t>
      </w:r>
      <w:r w:rsidR="00314EA5">
        <w:t xml:space="preserve"> </w:t>
      </w:r>
      <w:r w:rsidR="00091ABD">
        <w:t>Personuppgifter</w:t>
      </w:r>
      <w:bookmarkEnd w:id="25"/>
      <w:r w:rsidR="00091ABD">
        <w:t xml:space="preserve"> </w:t>
      </w:r>
    </w:p>
    <w:p w14:paraId="46E2E8FB" w14:textId="77777777" w:rsidR="00E0676B" w:rsidRPr="0041151F" w:rsidRDefault="00E0676B" w:rsidP="009C5486">
      <w:pPr>
        <w:spacing w:line="276" w:lineRule="auto"/>
        <w:ind w:firstLine="0"/>
        <w:rPr>
          <w:sz w:val="24"/>
        </w:rPr>
      </w:pPr>
      <w:r w:rsidRPr="0041151F">
        <w:rPr>
          <w:sz w:val="24"/>
        </w:rPr>
        <w:t xml:space="preserve">Den 25 maj 2018 ersattes tidigare personuppgiftslagen med den EU gemensamma dataskyddsförordningen (GDPR) och den kompletterande svenska dataskyddslagen. </w:t>
      </w:r>
    </w:p>
    <w:p w14:paraId="0A10BB81" w14:textId="77777777" w:rsidR="00DE2507" w:rsidRPr="0041151F" w:rsidRDefault="00E0676B" w:rsidP="00864BB6">
      <w:pPr>
        <w:spacing w:line="276" w:lineRule="auto"/>
        <w:ind w:firstLine="0"/>
        <w:contextualSpacing/>
        <w:rPr>
          <w:sz w:val="24"/>
        </w:rPr>
      </w:pPr>
      <w:r w:rsidRPr="0041151F">
        <w:rPr>
          <w:sz w:val="24"/>
        </w:rPr>
        <w:t xml:space="preserve">En stor förändring är att även personuppgifter i löpande text omfattas av bestämmelserna. </w:t>
      </w:r>
      <w:r w:rsidR="00C12A36">
        <w:rPr>
          <w:sz w:val="24"/>
        </w:rPr>
        <w:t>Bestämmelserna gäller i samtliga</w:t>
      </w:r>
      <w:r w:rsidRPr="0041151F">
        <w:rPr>
          <w:sz w:val="24"/>
        </w:rPr>
        <w:t xml:space="preserve"> </w:t>
      </w:r>
      <w:r w:rsidR="00C12A36">
        <w:rPr>
          <w:sz w:val="24"/>
        </w:rPr>
        <w:t xml:space="preserve">fall </w:t>
      </w:r>
      <w:r w:rsidRPr="0041151F">
        <w:rPr>
          <w:sz w:val="24"/>
        </w:rPr>
        <w:t xml:space="preserve">någons personuppgifter </w:t>
      </w:r>
      <w:r w:rsidR="00C12A36">
        <w:rPr>
          <w:sz w:val="24"/>
        </w:rPr>
        <w:t xml:space="preserve">hanteras </w:t>
      </w:r>
      <w:r w:rsidRPr="0041151F">
        <w:rPr>
          <w:sz w:val="24"/>
        </w:rPr>
        <w:t>oavsett om det är i en</w:t>
      </w:r>
      <w:r w:rsidR="00CB723C" w:rsidRPr="0041151F">
        <w:rPr>
          <w:sz w:val="24"/>
        </w:rPr>
        <w:t xml:space="preserve"> excelfil som </w:t>
      </w:r>
      <w:r w:rsidR="00C12A36">
        <w:rPr>
          <w:sz w:val="24"/>
        </w:rPr>
        <w:t>använd</w:t>
      </w:r>
      <w:r w:rsidR="008E7D44">
        <w:rPr>
          <w:sz w:val="24"/>
        </w:rPr>
        <w:t>s</w:t>
      </w:r>
      <w:r w:rsidR="00C12A36">
        <w:rPr>
          <w:sz w:val="24"/>
        </w:rPr>
        <w:t xml:space="preserve"> av en e</w:t>
      </w:r>
      <w:r w:rsidR="008E7D44">
        <w:rPr>
          <w:sz w:val="24"/>
        </w:rPr>
        <w:t xml:space="preserve">nskild medarbetare </w:t>
      </w:r>
      <w:r w:rsidR="00CB723C" w:rsidRPr="0041151F">
        <w:rPr>
          <w:sz w:val="24"/>
        </w:rPr>
        <w:t xml:space="preserve">eller i ett stort verksamhetssystem. </w:t>
      </w:r>
    </w:p>
    <w:p w14:paraId="3EF600EE" w14:textId="77777777" w:rsidR="00DE2507" w:rsidRPr="0041151F" w:rsidRDefault="00C12A36" w:rsidP="00864BB6">
      <w:pPr>
        <w:spacing w:line="276" w:lineRule="auto"/>
        <w:rPr>
          <w:sz w:val="24"/>
        </w:rPr>
      </w:pPr>
      <w:r>
        <w:rPr>
          <w:sz w:val="24"/>
        </w:rPr>
        <w:t>Haninge kommun har</w:t>
      </w:r>
      <w:r w:rsidR="00DE2507" w:rsidRPr="0041151F">
        <w:rPr>
          <w:sz w:val="24"/>
        </w:rPr>
        <w:t xml:space="preserve"> ett dataskyddsombud</w:t>
      </w:r>
      <w:r>
        <w:rPr>
          <w:sz w:val="24"/>
        </w:rPr>
        <w:t xml:space="preserve"> </w:t>
      </w:r>
      <w:r w:rsidR="00DE2507" w:rsidRPr="0041151F">
        <w:rPr>
          <w:sz w:val="24"/>
        </w:rPr>
        <w:t xml:space="preserve">som ansvarar för att granska kommunens behandling av personuppgifter och ge råd. Varje förvaltning har också en anställd som har rollen som dataskyddskoordinator som kan ge råd och stöd avseende behandling av personuppgifter.  </w:t>
      </w:r>
    </w:p>
    <w:p w14:paraId="7E8E85B8" w14:textId="77777777" w:rsidR="00CB723C" w:rsidRPr="0041151F" w:rsidRDefault="004E49E7" w:rsidP="009C5486">
      <w:pPr>
        <w:pStyle w:val="Rubrik3"/>
        <w:spacing w:line="276" w:lineRule="auto"/>
        <w:ind w:firstLine="0"/>
        <w:rPr>
          <w:sz w:val="24"/>
        </w:rPr>
      </w:pPr>
      <w:bookmarkStart w:id="26" w:name="_Toc6907640"/>
      <w:r w:rsidRPr="0041151F">
        <w:rPr>
          <w:sz w:val="24"/>
        </w:rPr>
        <w:t>Allmänt</w:t>
      </w:r>
      <w:bookmarkEnd w:id="26"/>
      <w:r w:rsidRPr="0041151F">
        <w:rPr>
          <w:sz w:val="24"/>
        </w:rPr>
        <w:t xml:space="preserve"> </w:t>
      </w:r>
    </w:p>
    <w:p w14:paraId="3CACED30" w14:textId="77777777" w:rsidR="004E49E7" w:rsidRPr="0041151F" w:rsidRDefault="004E49E7" w:rsidP="009C5486">
      <w:pPr>
        <w:spacing w:line="276" w:lineRule="auto"/>
        <w:ind w:firstLine="0"/>
        <w:rPr>
          <w:sz w:val="24"/>
        </w:rPr>
      </w:pPr>
      <w:r w:rsidRPr="0041151F">
        <w:rPr>
          <w:sz w:val="24"/>
        </w:rPr>
        <w:t>Personuppgifter är information som direkt eller indirekt kan kopplas till en enskild individ.</w:t>
      </w:r>
      <w:r w:rsidR="00C12A36">
        <w:rPr>
          <w:sz w:val="24"/>
        </w:rPr>
        <w:t xml:space="preserve"> </w:t>
      </w:r>
      <w:r w:rsidRPr="0041151F">
        <w:rPr>
          <w:sz w:val="24"/>
        </w:rPr>
        <w:t xml:space="preserve">Direkta </w:t>
      </w:r>
      <w:r w:rsidR="00C12A36">
        <w:rPr>
          <w:sz w:val="24"/>
        </w:rPr>
        <w:t>personuppgifter</w:t>
      </w:r>
      <w:r w:rsidRPr="0041151F">
        <w:rPr>
          <w:sz w:val="24"/>
        </w:rPr>
        <w:t xml:space="preserve"> kan vara till</w:t>
      </w:r>
      <w:r w:rsidR="00C12A36">
        <w:rPr>
          <w:sz w:val="24"/>
        </w:rPr>
        <w:t xml:space="preserve"> exempel namn, bostadsadress, e</w:t>
      </w:r>
      <w:r w:rsidRPr="0041151F">
        <w:rPr>
          <w:sz w:val="24"/>
        </w:rPr>
        <w:t xml:space="preserve">postadress, personnummer </w:t>
      </w:r>
      <w:r w:rsidRPr="0041151F">
        <w:rPr>
          <w:sz w:val="24"/>
        </w:rPr>
        <w:lastRenderedPageBreak/>
        <w:t xml:space="preserve">och bilregistreringsnummer. IP-adresser, kön och ålder är exempel på möjliga indirekta </w:t>
      </w:r>
      <w:r w:rsidR="00C12A36">
        <w:rPr>
          <w:sz w:val="24"/>
        </w:rPr>
        <w:t>personuppgifter</w:t>
      </w:r>
      <w:r w:rsidRPr="0041151F">
        <w:rPr>
          <w:sz w:val="24"/>
        </w:rPr>
        <w:t>.</w:t>
      </w:r>
      <w:r w:rsidR="009C5486">
        <w:rPr>
          <w:sz w:val="24"/>
        </w:rPr>
        <w:t xml:space="preserve"> </w:t>
      </w:r>
      <w:r w:rsidR="00C12A36" w:rsidRPr="0041151F">
        <w:rPr>
          <w:sz w:val="24"/>
        </w:rPr>
        <w:t>Hälsodata, politiska åsikter, information om sexualliv, religiös tillhörighet, etniskt ursprung, fack medlemskap, lagöverträdelser, genetiska data och biometriska dat</w:t>
      </w:r>
      <w:r w:rsidR="00C12A36">
        <w:rPr>
          <w:sz w:val="24"/>
        </w:rPr>
        <w:t xml:space="preserve">a är känsliga personuppgifter som </w:t>
      </w:r>
      <w:r w:rsidRPr="0041151F">
        <w:rPr>
          <w:sz w:val="24"/>
        </w:rPr>
        <w:t>kräver extra skydd och försiktighet vid hanteringen.</w:t>
      </w:r>
      <w:r w:rsidR="008D3A52">
        <w:rPr>
          <w:sz w:val="24"/>
        </w:rPr>
        <w:t xml:space="preserve"> </w:t>
      </w:r>
      <w:r w:rsidRPr="0041151F">
        <w:rPr>
          <w:sz w:val="24"/>
          <w:szCs w:val="24"/>
          <w:lang w:eastAsia="sv-SE"/>
        </w:rPr>
        <w:t>Begreppet behandling omfattar i princip alla åtgä</w:t>
      </w:r>
      <w:r w:rsidR="008D3A52">
        <w:rPr>
          <w:sz w:val="24"/>
          <w:szCs w:val="24"/>
          <w:lang w:eastAsia="sv-SE"/>
        </w:rPr>
        <w:t>rder vi gör med personuppgifter såsom i</w:t>
      </w:r>
      <w:r w:rsidRPr="0041151F">
        <w:rPr>
          <w:sz w:val="24"/>
          <w:szCs w:val="24"/>
          <w:lang w:eastAsia="sv-SE"/>
        </w:rPr>
        <w:t>nsamling, lagring, ändring, läsning, användning, radering och utlämnande</w:t>
      </w:r>
      <w:r w:rsidRPr="0041151F">
        <w:rPr>
          <w:sz w:val="24"/>
          <w:lang w:eastAsia="sv-SE"/>
        </w:rPr>
        <w:t>.</w:t>
      </w:r>
    </w:p>
    <w:p w14:paraId="51142254" w14:textId="77777777" w:rsidR="002E779F" w:rsidRPr="0041151F" w:rsidRDefault="002E779F" w:rsidP="00864BB6">
      <w:pPr>
        <w:pStyle w:val="Rubrik3"/>
        <w:spacing w:line="276" w:lineRule="auto"/>
        <w:ind w:firstLine="0"/>
        <w:rPr>
          <w:sz w:val="24"/>
          <w:szCs w:val="24"/>
        </w:rPr>
      </w:pPr>
      <w:bookmarkStart w:id="27" w:name="_Toc6907641"/>
      <w:r w:rsidRPr="0041151F">
        <w:rPr>
          <w:sz w:val="24"/>
          <w:szCs w:val="24"/>
        </w:rPr>
        <w:t>Lagliga grunder</w:t>
      </w:r>
      <w:bookmarkEnd w:id="27"/>
      <w:r w:rsidRPr="0041151F">
        <w:rPr>
          <w:sz w:val="24"/>
          <w:szCs w:val="24"/>
        </w:rPr>
        <w:t xml:space="preserve"> </w:t>
      </w:r>
    </w:p>
    <w:p w14:paraId="0C75CCD5" w14:textId="77777777" w:rsidR="00E0676B" w:rsidRPr="00683541" w:rsidRDefault="00E0676B" w:rsidP="00864BB6">
      <w:pPr>
        <w:spacing w:line="276" w:lineRule="auto"/>
        <w:ind w:firstLine="0"/>
        <w:rPr>
          <w:sz w:val="24"/>
          <w:szCs w:val="24"/>
        </w:rPr>
      </w:pPr>
      <w:r w:rsidRPr="0041151F">
        <w:rPr>
          <w:sz w:val="24"/>
          <w:szCs w:val="24"/>
        </w:rPr>
        <w:t xml:space="preserve">Personuppgifter får bara behandlas om det finns en laglig grund. </w:t>
      </w:r>
      <w:r w:rsidR="009052D2" w:rsidRPr="0041151F">
        <w:rPr>
          <w:sz w:val="24"/>
          <w:szCs w:val="24"/>
        </w:rPr>
        <w:t>De lagliga grunderna är avtal, samtycke, rättslig förpliktelse, intresseavvägning, skyddat intresse och allmänt intresse/ myndighetsutövning</w:t>
      </w:r>
      <w:r w:rsidR="00CB723C" w:rsidRPr="0041151F">
        <w:rPr>
          <w:sz w:val="24"/>
          <w:szCs w:val="24"/>
        </w:rPr>
        <w:t>. Om personuppgifterna avser känsliga personuppgifter gäller andra lagliga grunder.</w:t>
      </w:r>
      <w:r w:rsidR="00683541">
        <w:rPr>
          <w:sz w:val="24"/>
          <w:szCs w:val="24"/>
        </w:rPr>
        <w:t xml:space="preserve"> </w:t>
      </w:r>
      <w:r w:rsidRPr="0041151F">
        <w:rPr>
          <w:sz w:val="24"/>
        </w:rPr>
        <w:t>Kommunen kan ofta åberopa den lagliga grunden allmänt intresse/ myndighetsutövning</w:t>
      </w:r>
      <w:r w:rsidR="00CB723C" w:rsidRPr="0041151F">
        <w:rPr>
          <w:sz w:val="24"/>
        </w:rPr>
        <w:t xml:space="preserve"> då kommunen enligt kommunallagen bara får handha uppgifter som är av allmänt intresse</w:t>
      </w:r>
      <w:r w:rsidR="00683541">
        <w:rPr>
          <w:sz w:val="24"/>
        </w:rPr>
        <w:t xml:space="preserve"> är allt som kommunen gör av allmänt intresse</w:t>
      </w:r>
      <w:r w:rsidR="00CB723C" w:rsidRPr="0041151F">
        <w:rPr>
          <w:sz w:val="24"/>
        </w:rPr>
        <w:t xml:space="preserve">. </w:t>
      </w:r>
      <w:r w:rsidRPr="0041151F">
        <w:rPr>
          <w:sz w:val="24"/>
        </w:rPr>
        <w:t xml:space="preserve"> </w:t>
      </w:r>
    </w:p>
    <w:p w14:paraId="1E3FB277" w14:textId="77777777" w:rsidR="00DE2507" w:rsidRPr="0041151F" w:rsidRDefault="00DE2507" w:rsidP="00864BB6">
      <w:pPr>
        <w:pStyle w:val="Rubrik3"/>
        <w:spacing w:line="276" w:lineRule="auto"/>
        <w:ind w:firstLine="0"/>
        <w:rPr>
          <w:sz w:val="24"/>
        </w:rPr>
      </w:pPr>
      <w:bookmarkStart w:id="28" w:name="_Toc6907642"/>
      <w:r w:rsidRPr="0041151F">
        <w:rPr>
          <w:sz w:val="24"/>
        </w:rPr>
        <w:t>Skyldigheter</w:t>
      </w:r>
      <w:bookmarkEnd w:id="28"/>
      <w:r w:rsidRPr="0041151F">
        <w:rPr>
          <w:sz w:val="24"/>
        </w:rPr>
        <w:t xml:space="preserve"> </w:t>
      </w:r>
    </w:p>
    <w:p w14:paraId="0CAE43B8" w14:textId="77777777" w:rsidR="009C5486" w:rsidRDefault="00DE2507" w:rsidP="00864BB6">
      <w:pPr>
        <w:spacing w:line="276" w:lineRule="auto"/>
        <w:ind w:firstLine="0"/>
        <w:rPr>
          <w:sz w:val="24"/>
        </w:rPr>
      </w:pPr>
      <w:r w:rsidRPr="0041151F">
        <w:rPr>
          <w:sz w:val="24"/>
        </w:rPr>
        <w:t xml:space="preserve">Förutom att säkerställa laglig grund måste </w:t>
      </w:r>
      <w:r w:rsidR="00683541">
        <w:rPr>
          <w:sz w:val="24"/>
        </w:rPr>
        <w:t>kommunen uppfylla övriga krav som gäller vid personuppgiftsbehandling avseende exempelvis s</w:t>
      </w:r>
      <w:r w:rsidR="00864BB6">
        <w:rPr>
          <w:sz w:val="24"/>
        </w:rPr>
        <w:t>äkerhet, gallring, information</w:t>
      </w:r>
      <w:r w:rsidR="00683541">
        <w:rPr>
          <w:sz w:val="24"/>
        </w:rPr>
        <w:t xml:space="preserve"> mm. </w:t>
      </w:r>
    </w:p>
    <w:p w14:paraId="14689E12" w14:textId="77777777" w:rsidR="009C5486" w:rsidRDefault="009C5486" w:rsidP="009C5486">
      <w:pPr>
        <w:spacing w:line="276" w:lineRule="auto"/>
        <w:ind w:firstLine="0"/>
        <w:rPr>
          <w:sz w:val="24"/>
        </w:rPr>
      </w:pPr>
      <w:r>
        <w:rPr>
          <w:sz w:val="24"/>
        </w:rPr>
        <w:t xml:space="preserve">     </w:t>
      </w:r>
      <w:r w:rsidR="004E49E7" w:rsidRPr="0041151F">
        <w:rPr>
          <w:sz w:val="24"/>
          <w:lang w:eastAsia="sv-SE"/>
        </w:rPr>
        <w:t>Den registrerade ska få all information som de kan tänkas behöva om behandlingen av deras personuppgifter. På intranätet finns en mall som kan användas som stöd för att ta fram informationstext avseende de olika behandlingarna.</w:t>
      </w:r>
      <w:r w:rsidR="00864BB6">
        <w:rPr>
          <w:sz w:val="24"/>
        </w:rPr>
        <w:t xml:space="preserve"> </w:t>
      </w:r>
    </w:p>
    <w:p w14:paraId="0C84E32C" w14:textId="77777777" w:rsidR="009C5486" w:rsidRDefault="009C5486" w:rsidP="009C5486">
      <w:pPr>
        <w:spacing w:line="276" w:lineRule="auto"/>
        <w:ind w:firstLine="0"/>
        <w:rPr>
          <w:sz w:val="24"/>
        </w:rPr>
      </w:pPr>
      <w:r>
        <w:rPr>
          <w:sz w:val="24"/>
        </w:rPr>
        <w:t xml:space="preserve">    P</w:t>
      </w:r>
      <w:r w:rsidR="004E49E7" w:rsidRPr="0041151F">
        <w:rPr>
          <w:sz w:val="24"/>
        </w:rPr>
        <w:t xml:space="preserve">ersonuppgifter </w:t>
      </w:r>
      <w:r>
        <w:rPr>
          <w:sz w:val="24"/>
        </w:rPr>
        <w:t xml:space="preserve">får inte </w:t>
      </w:r>
      <w:r w:rsidR="004E49E7" w:rsidRPr="0041151F">
        <w:rPr>
          <w:sz w:val="24"/>
        </w:rPr>
        <w:t>förvaras under en längre tid än vad som är nödvändigt för de ändamål för vilka personuppgifterna behandlas.</w:t>
      </w:r>
      <w:r w:rsidR="00683541">
        <w:rPr>
          <w:sz w:val="24"/>
        </w:rPr>
        <w:t xml:space="preserve"> </w:t>
      </w:r>
      <w:r w:rsidR="004E49E7" w:rsidRPr="0041151F">
        <w:rPr>
          <w:sz w:val="24"/>
        </w:rPr>
        <w:t>Då kommunens handlingar är allmänna handlingar kan vi inte bestämma fritt vad som är nödvändig förvaring för ändamålet.</w:t>
      </w:r>
      <w:r w:rsidR="00864BB6">
        <w:rPr>
          <w:sz w:val="24"/>
        </w:rPr>
        <w:t xml:space="preserve"> </w:t>
      </w:r>
      <w:r w:rsidR="004E49E7" w:rsidRPr="0041151F">
        <w:rPr>
          <w:sz w:val="24"/>
        </w:rPr>
        <w:t>Hur länge kommunen ska spara personuppgifterna framgår av dokumenthanteringsplanerna.</w:t>
      </w:r>
      <w:r w:rsidR="00864BB6">
        <w:rPr>
          <w:sz w:val="24"/>
        </w:rPr>
        <w:t xml:space="preserve"> </w:t>
      </w:r>
    </w:p>
    <w:p w14:paraId="610BBF29" w14:textId="77777777" w:rsidR="00220404" w:rsidRPr="0041151F" w:rsidRDefault="009C5486" w:rsidP="009C5486">
      <w:pPr>
        <w:spacing w:line="276" w:lineRule="auto"/>
        <w:ind w:firstLine="0"/>
        <w:rPr>
          <w:sz w:val="24"/>
        </w:rPr>
      </w:pPr>
      <w:r>
        <w:rPr>
          <w:sz w:val="24"/>
        </w:rPr>
        <w:t xml:space="preserve">    </w:t>
      </w:r>
      <w:r w:rsidR="00220404" w:rsidRPr="0041151F">
        <w:rPr>
          <w:sz w:val="24"/>
        </w:rPr>
        <w:t>För alla som hanterar och bearbetar personuppgifter är det viktigt att säkerställa att personuppgifterna skyddas på ett sätt som är anpassat till känsligheten i behandlingen.</w:t>
      </w:r>
      <w:r w:rsidR="00683541">
        <w:rPr>
          <w:sz w:val="24"/>
        </w:rPr>
        <w:t xml:space="preserve"> </w:t>
      </w:r>
      <w:r w:rsidR="00864BB6">
        <w:rPr>
          <w:sz w:val="24"/>
        </w:rPr>
        <w:t xml:space="preserve">Kommunen </w:t>
      </w:r>
      <w:r w:rsidR="00220404" w:rsidRPr="0041151F">
        <w:rPr>
          <w:sz w:val="24"/>
        </w:rPr>
        <w:t>måste vidta lämpliga tekniska och organisatoriska säkerhetsåtgärder för att skydda personuppgifterna.</w:t>
      </w:r>
      <w:r w:rsidR="00864BB6">
        <w:rPr>
          <w:sz w:val="24"/>
        </w:rPr>
        <w:t xml:space="preserve"> </w:t>
      </w:r>
      <w:r w:rsidR="00220404" w:rsidRPr="0041151F">
        <w:rPr>
          <w:sz w:val="24"/>
        </w:rPr>
        <w:t>Till tekniska åtgärder räknas saker som brandväggar, krypteringsfunktioner och anti-virus, medan organisatoriska åtgärder handlar om säkerhetsarbetets organisation och styrdokument. Hur behörighet till olika system fördelas är en viktig del av säkerheten och även var personuppgifterna lagras.</w:t>
      </w:r>
    </w:p>
    <w:p w14:paraId="1AB1803B" w14:textId="77777777" w:rsidR="00DE2507" w:rsidRPr="0041151F" w:rsidRDefault="00CB120A" w:rsidP="00864BB6">
      <w:pPr>
        <w:pStyle w:val="Rubrik3"/>
        <w:spacing w:line="276" w:lineRule="auto"/>
        <w:ind w:firstLine="0"/>
        <w:rPr>
          <w:sz w:val="24"/>
        </w:rPr>
      </w:pPr>
      <w:bookmarkStart w:id="29" w:name="_Toc6907643"/>
      <w:r w:rsidRPr="0041151F">
        <w:rPr>
          <w:sz w:val="24"/>
        </w:rPr>
        <w:t>R</w:t>
      </w:r>
      <w:r w:rsidR="00DE2507" w:rsidRPr="0041151F">
        <w:rPr>
          <w:sz w:val="24"/>
        </w:rPr>
        <w:t>egisterförteckning</w:t>
      </w:r>
      <w:bookmarkEnd w:id="29"/>
      <w:r w:rsidR="00DE2507" w:rsidRPr="0041151F">
        <w:rPr>
          <w:sz w:val="24"/>
        </w:rPr>
        <w:t xml:space="preserve"> </w:t>
      </w:r>
    </w:p>
    <w:p w14:paraId="26912656" w14:textId="77777777" w:rsidR="004E49E7" w:rsidRPr="0041151F" w:rsidRDefault="004E49E7" w:rsidP="00864BB6">
      <w:pPr>
        <w:spacing w:line="276" w:lineRule="auto"/>
        <w:ind w:firstLine="0"/>
        <w:rPr>
          <w:sz w:val="24"/>
        </w:rPr>
      </w:pPr>
      <w:r w:rsidRPr="0041151F">
        <w:rPr>
          <w:sz w:val="24"/>
        </w:rPr>
        <w:t>Alla organisationer som samlar in eller använder personuppgifter ska enligt lag ha en förteckning över sin behandling av personuppgifter</w:t>
      </w:r>
      <w:r w:rsidR="00864BB6">
        <w:rPr>
          <w:sz w:val="24"/>
        </w:rPr>
        <w:t xml:space="preserve">. </w:t>
      </w:r>
      <w:r w:rsidRPr="0041151F">
        <w:rPr>
          <w:sz w:val="24"/>
        </w:rPr>
        <w:t xml:space="preserve"> Haninge kommun har sin registerförteckning i systemet Draftit. Om du </w:t>
      </w:r>
      <w:r w:rsidR="00864BB6">
        <w:rPr>
          <w:sz w:val="24"/>
        </w:rPr>
        <w:t xml:space="preserve">som anställd </w:t>
      </w:r>
      <w:r w:rsidRPr="0041151F">
        <w:rPr>
          <w:sz w:val="24"/>
        </w:rPr>
        <w:t xml:space="preserve">har en behandling som behöver registreras i förteckningen </w:t>
      </w:r>
      <w:r w:rsidR="00864BB6">
        <w:rPr>
          <w:sz w:val="24"/>
        </w:rPr>
        <w:t xml:space="preserve">ska du </w:t>
      </w:r>
      <w:r w:rsidRPr="0041151F">
        <w:rPr>
          <w:sz w:val="24"/>
        </w:rPr>
        <w:t>kontakta din dataskyddkoordinator som skickar en länk</w:t>
      </w:r>
      <w:r w:rsidR="00864BB6">
        <w:rPr>
          <w:sz w:val="24"/>
        </w:rPr>
        <w:t xml:space="preserve"> till systemet</w:t>
      </w:r>
      <w:r w:rsidRPr="0041151F">
        <w:rPr>
          <w:sz w:val="24"/>
        </w:rPr>
        <w:t>.</w:t>
      </w:r>
    </w:p>
    <w:p w14:paraId="29786EFC" w14:textId="77777777" w:rsidR="004E49E7" w:rsidRPr="00864BB6" w:rsidRDefault="004E49E7" w:rsidP="00864BB6">
      <w:pPr>
        <w:pStyle w:val="Rubrik3"/>
        <w:spacing w:line="276" w:lineRule="auto"/>
        <w:ind w:firstLine="0"/>
        <w:rPr>
          <w:sz w:val="24"/>
        </w:rPr>
      </w:pPr>
      <w:bookmarkStart w:id="30" w:name="_Toc6907644"/>
      <w:r w:rsidRPr="00864BB6">
        <w:rPr>
          <w:sz w:val="24"/>
        </w:rPr>
        <w:t>Personuppgiftsbiträde</w:t>
      </w:r>
      <w:bookmarkEnd w:id="30"/>
    </w:p>
    <w:p w14:paraId="0C4686CD" w14:textId="77777777" w:rsidR="004E49E7" w:rsidRPr="00C07D8D" w:rsidRDefault="00864BB6" w:rsidP="00864BB6">
      <w:pPr>
        <w:spacing w:line="276" w:lineRule="auto"/>
        <w:ind w:firstLine="0"/>
        <w:rPr>
          <w:rFonts w:ascii="Times New Roman" w:hAnsi="Times New Roman" w:cs="Times New Roman"/>
          <w:sz w:val="24"/>
          <w:szCs w:val="24"/>
          <w:u w:val="single"/>
        </w:rPr>
      </w:pPr>
      <w:r>
        <w:rPr>
          <w:sz w:val="24"/>
          <w:lang w:eastAsia="sv-SE"/>
        </w:rPr>
        <w:t xml:space="preserve">Kommunen kan anlita </w:t>
      </w:r>
      <w:r w:rsidR="004E49E7" w:rsidRPr="00864BB6">
        <w:rPr>
          <w:sz w:val="24"/>
          <w:lang w:eastAsia="sv-SE"/>
        </w:rPr>
        <w:t xml:space="preserve">ett personuppgiftsbiträde som </w:t>
      </w:r>
      <w:r>
        <w:rPr>
          <w:sz w:val="24"/>
          <w:lang w:eastAsia="sv-SE"/>
        </w:rPr>
        <w:t xml:space="preserve">får tillgång till kommunens personuppgifter för att exempelvis lagra dem eller för att kunna erbjuda support. </w:t>
      </w:r>
      <w:r w:rsidR="00CB120A" w:rsidRPr="00864BB6">
        <w:rPr>
          <w:sz w:val="24"/>
          <w:lang w:eastAsia="sv-SE"/>
        </w:rPr>
        <w:t>Kommunen är skyldig att upprätta ett personuppgiftsbiträdesavtal med p</w:t>
      </w:r>
      <w:r w:rsidR="004E49E7" w:rsidRPr="00864BB6">
        <w:rPr>
          <w:sz w:val="24"/>
          <w:lang w:eastAsia="sv-SE"/>
        </w:rPr>
        <w:t xml:space="preserve">ersonuppgiftsbiträdet </w:t>
      </w:r>
      <w:r w:rsidR="00CB120A" w:rsidRPr="00864BB6">
        <w:rPr>
          <w:sz w:val="24"/>
          <w:lang w:eastAsia="sv-SE"/>
        </w:rPr>
        <w:t xml:space="preserve">för att säkerställa att personuppgifterna som kommunen har överlämnat hanteras på ett korrekt sätt. </w:t>
      </w:r>
      <w:r w:rsidR="004E49E7" w:rsidRPr="00864BB6">
        <w:rPr>
          <w:sz w:val="24"/>
          <w:lang w:eastAsia="sv-SE"/>
        </w:rPr>
        <w:t>En mall att utgå ifrån för personuppgiftsbiträdesavtal fi</w:t>
      </w:r>
      <w:r w:rsidR="00CB120A" w:rsidRPr="00864BB6">
        <w:rPr>
          <w:sz w:val="24"/>
          <w:lang w:eastAsia="sv-SE"/>
        </w:rPr>
        <w:t>nns framtaget och ligger på</w:t>
      </w:r>
      <w:r w:rsidR="004E49E7" w:rsidRPr="00864BB6">
        <w:rPr>
          <w:sz w:val="24"/>
          <w:lang w:eastAsia="sv-SE"/>
        </w:rPr>
        <w:t xml:space="preserve"> intranät</w:t>
      </w:r>
      <w:r w:rsidR="00CB120A" w:rsidRPr="00864BB6">
        <w:rPr>
          <w:sz w:val="24"/>
          <w:lang w:eastAsia="sv-SE"/>
        </w:rPr>
        <w:t>et</w:t>
      </w:r>
      <w:r w:rsidR="004E49E7" w:rsidRPr="00864BB6">
        <w:rPr>
          <w:sz w:val="24"/>
          <w:lang w:eastAsia="sv-SE"/>
        </w:rPr>
        <w:t xml:space="preserve">. </w:t>
      </w:r>
    </w:p>
    <w:p w14:paraId="08AE245E" w14:textId="77777777" w:rsidR="00385AD7" w:rsidRDefault="00111727" w:rsidP="00864BB6">
      <w:pPr>
        <w:pStyle w:val="Rubrik1"/>
        <w:spacing w:line="276" w:lineRule="auto"/>
        <w:ind w:firstLine="0"/>
      </w:pPr>
      <w:bookmarkStart w:id="31" w:name="_Toc6907645"/>
      <w:r>
        <w:lastRenderedPageBreak/>
        <w:t>6</w:t>
      </w:r>
      <w:r w:rsidR="00385AD7">
        <w:t>.</w:t>
      </w:r>
      <w:r w:rsidR="00314EA5">
        <w:t xml:space="preserve"> </w:t>
      </w:r>
      <w:r w:rsidR="00385AD7">
        <w:t>Centrala dokument</w:t>
      </w:r>
      <w:bookmarkEnd w:id="31"/>
    </w:p>
    <w:p w14:paraId="1BB5DEFA" w14:textId="77777777" w:rsidR="00385AD7" w:rsidRPr="004232E0" w:rsidRDefault="00385AD7" w:rsidP="0063474B">
      <w:pPr>
        <w:spacing w:line="276" w:lineRule="auto"/>
        <w:ind w:firstLine="0"/>
        <w:rPr>
          <w:sz w:val="24"/>
        </w:rPr>
      </w:pPr>
      <w:r w:rsidRPr="00864BB6">
        <w:rPr>
          <w:sz w:val="24"/>
        </w:rPr>
        <w:t xml:space="preserve">Alla centrala dokument finns att hitta på intranätet i kommunens författningssamling som finns under </w:t>
      </w:r>
      <w:r w:rsidRPr="004232E0">
        <w:rPr>
          <w:sz w:val="24"/>
        </w:rPr>
        <w:t>vårt arbetssätt och styrning/ styrdokument/ kommun och politik/ författningssamling.</w:t>
      </w:r>
    </w:p>
    <w:p w14:paraId="2B37D278" w14:textId="77777777" w:rsidR="00990DCD" w:rsidRPr="00864BB6" w:rsidRDefault="00091ABD" w:rsidP="0063474B">
      <w:pPr>
        <w:pStyle w:val="Rubrik3"/>
        <w:spacing w:line="276" w:lineRule="auto"/>
        <w:ind w:firstLine="0"/>
        <w:rPr>
          <w:sz w:val="24"/>
        </w:rPr>
      </w:pPr>
      <w:bookmarkStart w:id="32" w:name="_Toc6907646"/>
      <w:r w:rsidRPr="00864BB6">
        <w:rPr>
          <w:sz w:val="24"/>
        </w:rPr>
        <w:t>Dokumenthanteringsplaner</w:t>
      </w:r>
      <w:bookmarkEnd w:id="32"/>
    </w:p>
    <w:p w14:paraId="17922189" w14:textId="77777777" w:rsidR="0063474B" w:rsidRPr="00864BB6" w:rsidRDefault="0063474B" w:rsidP="0063474B">
      <w:pPr>
        <w:spacing w:line="276" w:lineRule="auto"/>
        <w:ind w:firstLine="0"/>
        <w:rPr>
          <w:sz w:val="24"/>
        </w:rPr>
      </w:pPr>
      <w:r w:rsidRPr="0063474B">
        <w:rPr>
          <w:sz w:val="24"/>
          <w:lang w:eastAsia="sv-SE"/>
        </w:rPr>
        <w:t>Enligt arkivlagen får allmänna handlingar gallras om de inte längre behövs för</w:t>
      </w:r>
      <w:r>
        <w:rPr>
          <w:rFonts w:ascii="Verdana" w:hAnsi="Verdana" w:cs="Helvetica"/>
          <w:color w:val="464646"/>
        </w:rPr>
        <w:t xml:space="preserve"> </w:t>
      </w:r>
      <w:r w:rsidRPr="0063474B">
        <w:rPr>
          <w:sz w:val="24"/>
          <w:lang w:eastAsia="sv-SE"/>
        </w:rPr>
        <w:t>att tillgodose arkivlagens (1990:782) bevarandeändamål avseende rätten att ta del av allmänna handlingar och behovet av information för rättskipningen, förvaltningen och forskningen.</w:t>
      </w:r>
      <w:r>
        <w:rPr>
          <w:rFonts w:ascii="Verdana" w:hAnsi="Verdana" w:cs="Helvetica"/>
          <w:color w:val="464646"/>
        </w:rPr>
        <w:t xml:space="preserve"> </w:t>
      </w:r>
      <w:r w:rsidRPr="0063474B">
        <w:rPr>
          <w:sz w:val="24"/>
          <w:lang w:eastAsia="sv-SE"/>
        </w:rPr>
        <w:t>För a</w:t>
      </w:r>
      <w:r>
        <w:rPr>
          <w:sz w:val="24"/>
          <w:lang w:eastAsia="sv-SE"/>
        </w:rPr>
        <w:t>tt allmänna handlingar ska få</w:t>
      </w:r>
      <w:r w:rsidRPr="0063474B">
        <w:rPr>
          <w:sz w:val="24"/>
          <w:lang w:eastAsia="sv-SE"/>
        </w:rPr>
        <w:t xml:space="preserve"> gallras så krävs det att det finns s</w:t>
      </w:r>
      <w:r>
        <w:rPr>
          <w:sz w:val="24"/>
          <w:lang w:eastAsia="sv-SE"/>
        </w:rPr>
        <w:t xml:space="preserve">töd för detta i en författning. </w:t>
      </w:r>
    </w:p>
    <w:p w14:paraId="5C1D3360" w14:textId="77777777" w:rsidR="00990DCD" w:rsidRPr="00864BB6" w:rsidRDefault="00990DCD" w:rsidP="0063474B">
      <w:pPr>
        <w:spacing w:line="276" w:lineRule="auto"/>
        <w:ind w:firstLine="0"/>
        <w:rPr>
          <w:sz w:val="24"/>
        </w:rPr>
      </w:pPr>
      <w:r w:rsidRPr="00864BB6">
        <w:rPr>
          <w:sz w:val="24"/>
        </w:rPr>
        <w:t xml:space="preserve">Kommunen har utefter </w:t>
      </w:r>
      <w:r w:rsidR="0063474B">
        <w:rPr>
          <w:sz w:val="24"/>
        </w:rPr>
        <w:t xml:space="preserve">det juridiska utrymme som ges för att gallra allmänna handlingar upprättat dokumenthanteringsplaner för samtliga nämnder. Av planerna framgår det när olika kategorier av allmänna handlingar får gallras.  </w:t>
      </w:r>
      <w:r w:rsidRPr="00864BB6">
        <w:rPr>
          <w:sz w:val="24"/>
        </w:rPr>
        <w:t xml:space="preserve">Om en handling inte finns med i dokumenthanteringsplanen får den inte gallras utan att det fattas ett separat gallringsbeslut. </w:t>
      </w:r>
    </w:p>
    <w:p w14:paraId="6748C2F6" w14:textId="77777777" w:rsidR="00990DCD" w:rsidRPr="00864BB6" w:rsidRDefault="00990DCD" w:rsidP="00931156">
      <w:pPr>
        <w:pStyle w:val="Rubrik3"/>
        <w:spacing w:line="276" w:lineRule="auto"/>
        <w:ind w:firstLine="0"/>
        <w:rPr>
          <w:sz w:val="24"/>
        </w:rPr>
      </w:pPr>
      <w:bookmarkStart w:id="33" w:name="_Toc6907647"/>
      <w:r w:rsidRPr="00864BB6">
        <w:rPr>
          <w:sz w:val="24"/>
        </w:rPr>
        <w:t>Reglemente</w:t>
      </w:r>
      <w:bookmarkEnd w:id="33"/>
    </w:p>
    <w:p w14:paraId="6D6C5671" w14:textId="77777777" w:rsidR="00385AD7" w:rsidRPr="00864BB6" w:rsidRDefault="00385AD7" w:rsidP="00931156">
      <w:pPr>
        <w:spacing w:line="276" w:lineRule="auto"/>
        <w:ind w:firstLine="0"/>
        <w:rPr>
          <w:sz w:val="24"/>
        </w:rPr>
      </w:pPr>
      <w:r w:rsidRPr="00864BB6">
        <w:rPr>
          <w:sz w:val="24"/>
        </w:rPr>
        <w:t xml:space="preserve">Alla nämnder har reglemente som har beslutats av kommunfullmäktige. I reglementena framgår det vilka uppgifter och ansvarsområde som kommunfullmäktige har överlåtit till nämnderna att hantera. </w:t>
      </w:r>
    </w:p>
    <w:p w14:paraId="703D2FA6" w14:textId="77777777" w:rsidR="00091ABD" w:rsidRPr="00864BB6" w:rsidRDefault="00091ABD" w:rsidP="00931156">
      <w:pPr>
        <w:pStyle w:val="Rubrik3"/>
        <w:spacing w:line="276" w:lineRule="auto"/>
        <w:ind w:firstLine="0"/>
        <w:rPr>
          <w:sz w:val="24"/>
        </w:rPr>
      </w:pPr>
      <w:bookmarkStart w:id="34" w:name="_Toc6907648"/>
      <w:r w:rsidRPr="00864BB6">
        <w:rPr>
          <w:sz w:val="24"/>
        </w:rPr>
        <w:t>Delegationsordningar</w:t>
      </w:r>
      <w:bookmarkEnd w:id="34"/>
    </w:p>
    <w:p w14:paraId="7659E438" w14:textId="77777777" w:rsidR="00EE07D2" w:rsidRPr="00864BB6" w:rsidRDefault="00C8406F" w:rsidP="00931156">
      <w:pPr>
        <w:spacing w:line="276" w:lineRule="auto"/>
        <w:ind w:firstLine="0"/>
        <w:rPr>
          <w:sz w:val="24"/>
        </w:rPr>
      </w:pPr>
      <w:r w:rsidRPr="00864BB6">
        <w:rPr>
          <w:sz w:val="24"/>
        </w:rPr>
        <w:t xml:space="preserve">Alla nämnder har delegationsordningar där det framgår vilka </w:t>
      </w:r>
      <w:r w:rsidR="00931156">
        <w:rPr>
          <w:sz w:val="24"/>
        </w:rPr>
        <w:t xml:space="preserve">beslut som nämnden har valt att delegera och till vem. </w:t>
      </w:r>
      <w:r w:rsidRPr="00864BB6">
        <w:rPr>
          <w:sz w:val="24"/>
        </w:rPr>
        <w:t>Om ett beslut inte finns med i delegationsordni</w:t>
      </w:r>
      <w:r w:rsidR="00931156">
        <w:rPr>
          <w:sz w:val="24"/>
        </w:rPr>
        <w:t>ngen innebär det att beslutande</w:t>
      </w:r>
      <w:r w:rsidRPr="00864BB6">
        <w:rPr>
          <w:sz w:val="24"/>
        </w:rPr>
        <w:t>rätten ligger kvar h</w:t>
      </w:r>
      <w:r w:rsidR="00931156">
        <w:rPr>
          <w:sz w:val="24"/>
        </w:rPr>
        <w:t>o</w:t>
      </w:r>
      <w:r w:rsidRPr="00864BB6">
        <w:rPr>
          <w:sz w:val="24"/>
        </w:rPr>
        <w:t xml:space="preserve">s nämnden förutom då det avser beslut om verkställighet. Verkställighetsbeslut är faktiskt handlande eller beslut av rutinmässig karaktär som </w:t>
      </w:r>
      <w:r w:rsidR="00931156">
        <w:rPr>
          <w:sz w:val="24"/>
        </w:rPr>
        <w:t xml:space="preserve">inte ska fattas av nämnden utan </w:t>
      </w:r>
      <w:r w:rsidRPr="00864BB6">
        <w:rPr>
          <w:sz w:val="24"/>
        </w:rPr>
        <w:t>av olika befattningshavare i k</w:t>
      </w:r>
      <w:r w:rsidR="00931156">
        <w:rPr>
          <w:sz w:val="24"/>
        </w:rPr>
        <w:t xml:space="preserve">raft av deras tjänsteställning </w:t>
      </w:r>
      <w:r w:rsidRPr="00864BB6">
        <w:rPr>
          <w:sz w:val="24"/>
        </w:rPr>
        <w:t xml:space="preserve"> </w:t>
      </w:r>
    </w:p>
    <w:sectPr w:rsidR="00EE07D2" w:rsidRPr="00864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805"/>
    <w:multiLevelType w:val="hybridMultilevel"/>
    <w:tmpl w:val="32B22B34"/>
    <w:lvl w:ilvl="0" w:tplc="DB5AA580">
      <w:start w:val="1"/>
      <w:numFmt w:val="bullet"/>
      <w:lvlText w:val="•"/>
      <w:lvlJc w:val="left"/>
      <w:pPr>
        <w:tabs>
          <w:tab w:val="num" w:pos="720"/>
        </w:tabs>
        <w:ind w:left="720" w:hanging="360"/>
      </w:pPr>
      <w:rPr>
        <w:rFonts w:ascii="Times New Roman" w:hAnsi="Times New Roman" w:hint="default"/>
      </w:rPr>
    </w:lvl>
    <w:lvl w:ilvl="1" w:tplc="BFA82BCA" w:tentative="1">
      <w:start w:val="1"/>
      <w:numFmt w:val="bullet"/>
      <w:lvlText w:val="•"/>
      <w:lvlJc w:val="left"/>
      <w:pPr>
        <w:tabs>
          <w:tab w:val="num" w:pos="1440"/>
        </w:tabs>
        <w:ind w:left="1440" w:hanging="360"/>
      </w:pPr>
      <w:rPr>
        <w:rFonts w:ascii="Times New Roman" w:hAnsi="Times New Roman" w:hint="default"/>
      </w:rPr>
    </w:lvl>
    <w:lvl w:ilvl="2" w:tplc="4F62F0AC" w:tentative="1">
      <w:start w:val="1"/>
      <w:numFmt w:val="bullet"/>
      <w:lvlText w:val="•"/>
      <w:lvlJc w:val="left"/>
      <w:pPr>
        <w:tabs>
          <w:tab w:val="num" w:pos="2160"/>
        </w:tabs>
        <w:ind w:left="2160" w:hanging="360"/>
      </w:pPr>
      <w:rPr>
        <w:rFonts w:ascii="Times New Roman" w:hAnsi="Times New Roman" w:hint="default"/>
      </w:rPr>
    </w:lvl>
    <w:lvl w:ilvl="3" w:tplc="997CD96A" w:tentative="1">
      <w:start w:val="1"/>
      <w:numFmt w:val="bullet"/>
      <w:lvlText w:val="•"/>
      <w:lvlJc w:val="left"/>
      <w:pPr>
        <w:tabs>
          <w:tab w:val="num" w:pos="2880"/>
        </w:tabs>
        <w:ind w:left="2880" w:hanging="360"/>
      </w:pPr>
      <w:rPr>
        <w:rFonts w:ascii="Times New Roman" w:hAnsi="Times New Roman" w:hint="default"/>
      </w:rPr>
    </w:lvl>
    <w:lvl w:ilvl="4" w:tplc="5FA49198" w:tentative="1">
      <w:start w:val="1"/>
      <w:numFmt w:val="bullet"/>
      <w:lvlText w:val="•"/>
      <w:lvlJc w:val="left"/>
      <w:pPr>
        <w:tabs>
          <w:tab w:val="num" w:pos="3600"/>
        </w:tabs>
        <w:ind w:left="3600" w:hanging="360"/>
      </w:pPr>
      <w:rPr>
        <w:rFonts w:ascii="Times New Roman" w:hAnsi="Times New Roman" w:hint="default"/>
      </w:rPr>
    </w:lvl>
    <w:lvl w:ilvl="5" w:tplc="E87216BE" w:tentative="1">
      <w:start w:val="1"/>
      <w:numFmt w:val="bullet"/>
      <w:lvlText w:val="•"/>
      <w:lvlJc w:val="left"/>
      <w:pPr>
        <w:tabs>
          <w:tab w:val="num" w:pos="4320"/>
        </w:tabs>
        <w:ind w:left="4320" w:hanging="360"/>
      </w:pPr>
      <w:rPr>
        <w:rFonts w:ascii="Times New Roman" w:hAnsi="Times New Roman" w:hint="default"/>
      </w:rPr>
    </w:lvl>
    <w:lvl w:ilvl="6" w:tplc="E09A032C" w:tentative="1">
      <w:start w:val="1"/>
      <w:numFmt w:val="bullet"/>
      <w:lvlText w:val="•"/>
      <w:lvlJc w:val="left"/>
      <w:pPr>
        <w:tabs>
          <w:tab w:val="num" w:pos="5040"/>
        </w:tabs>
        <w:ind w:left="5040" w:hanging="360"/>
      </w:pPr>
      <w:rPr>
        <w:rFonts w:ascii="Times New Roman" w:hAnsi="Times New Roman" w:hint="default"/>
      </w:rPr>
    </w:lvl>
    <w:lvl w:ilvl="7" w:tplc="208610D8" w:tentative="1">
      <w:start w:val="1"/>
      <w:numFmt w:val="bullet"/>
      <w:lvlText w:val="•"/>
      <w:lvlJc w:val="left"/>
      <w:pPr>
        <w:tabs>
          <w:tab w:val="num" w:pos="5760"/>
        </w:tabs>
        <w:ind w:left="5760" w:hanging="360"/>
      </w:pPr>
      <w:rPr>
        <w:rFonts w:ascii="Times New Roman" w:hAnsi="Times New Roman" w:hint="default"/>
      </w:rPr>
    </w:lvl>
    <w:lvl w:ilvl="8" w:tplc="A866E3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4250DD"/>
    <w:multiLevelType w:val="hybridMultilevel"/>
    <w:tmpl w:val="EBB290C6"/>
    <w:lvl w:ilvl="0" w:tplc="A4A03AB8">
      <w:start w:val="1"/>
      <w:numFmt w:val="bullet"/>
      <w:lvlText w:val="•"/>
      <w:lvlJc w:val="left"/>
      <w:pPr>
        <w:tabs>
          <w:tab w:val="num" w:pos="720"/>
        </w:tabs>
        <w:ind w:left="720" w:hanging="360"/>
      </w:pPr>
      <w:rPr>
        <w:rFonts w:ascii="Times New Roman" w:hAnsi="Times New Roman" w:hint="default"/>
      </w:rPr>
    </w:lvl>
    <w:lvl w:ilvl="1" w:tplc="2B5818E2" w:tentative="1">
      <w:start w:val="1"/>
      <w:numFmt w:val="bullet"/>
      <w:lvlText w:val="•"/>
      <w:lvlJc w:val="left"/>
      <w:pPr>
        <w:tabs>
          <w:tab w:val="num" w:pos="1440"/>
        </w:tabs>
        <w:ind w:left="1440" w:hanging="360"/>
      </w:pPr>
      <w:rPr>
        <w:rFonts w:ascii="Times New Roman" w:hAnsi="Times New Roman" w:hint="default"/>
      </w:rPr>
    </w:lvl>
    <w:lvl w:ilvl="2" w:tplc="01DA70B0" w:tentative="1">
      <w:start w:val="1"/>
      <w:numFmt w:val="bullet"/>
      <w:lvlText w:val="•"/>
      <w:lvlJc w:val="left"/>
      <w:pPr>
        <w:tabs>
          <w:tab w:val="num" w:pos="2160"/>
        </w:tabs>
        <w:ind w:left="2160" w:hanging="360"/>
      </w:pPr>
      <w:rPr>
        <w:rFonts w:ascii="Times New Roman" w:hAnsi="Times New Roman" w:hint="default"/>
      </w:rPr>
    </w:lvl>
    <w:lvl w:ilvl="3" w:tplc="71B82936" w:tentative="1">
      <w:start w:val="1"/>
      <w:numFmt w:val="bullet"/>
      <w:lvlText w:val="•"/>
      <w:lvlJc w:val="left"/>
      <w:pPr>
        <w:tabs>
          <w:tab w:val="num" w:pos="2880"/>
        </w:tabs>
        <w:ind w:left="2880" w:hanging="360"/>
      </w:pPr>
      <w:rPr>
        <w:rFonts w:ascii="Times New Roman" w:hAnsi="Times New Roman" w:hint="default"/>
      </w:rPr>
    </w:lvl>
    <w:lvl w:ilvl="4" w:tplc="7F068B16" w:tentative="1">
      <w:start w:val="1"/>
      <w:numFmt w:val="bullet"/>
      <w:lvlText w:val="•"/>
      <w:lvlJc w:val="left"/>
      <w:pPr>
        <w:tabs>
          <w:tab w:val="num" w:pos="3600"/>
        </w:tabs>
        <w:ind w:left="3600" w:hanging="360"/>
      </w:pPr>
      <w:rPr>
        <w:rFonts w:ascii="Times New Roman" w:hAnsi="Times New Roman" w:hint="default"/>
      </w:rPr>
    </w:lvl>
    <w:lvl w:ilvl="5" w:tplc="731C8C82" w:tentative="1">
      <w:start w:val="1"/>
      <w:numFmt w:val="bullet"/>
      <w:lvlText w:val="•"/>
      <w:lvlJc w:val="left"/>
      <w:pPr>
        <w:tabs>
          <w:tab w:val="num" w:pos="4320"/>
        </w:tabs>
        <w:ind w:left="4320" w:hanging="360"/>
      </w:pPr>
      <w:rPr>
        <w:rFonts w:ascii="Times New Roman" w:hAnsi="Times New Roman" w:hint="default"/>
      </w:rPr>
    </w:lvl>
    <w:lvl w:ilvl="6" w:tplc="FDB23008" w:tentative="1">
      <w:start w:val="1"/>
      <w:numFmt w:val="bullet"/>
      <w:lvlText w:val="•"/>
      <w:lvlJc w:val="left"/>
      <w:pPr>
        <w:tabs>
          <w:tab w:val="num" w:pos="5040"/>
        </w:tabs>
        <w:ind w:left="5040" w:hanging="360"/>
      </w:pPr>
      <w:rPr>
        <w:rFonts w:ascii="Times New Roman" w:hAnsi="Times New Roman" w:hint="default"/>
      </w:rPr>
    </w:lvl>
    <w:lvl w:ilvl="7" w:tplc="EB8ACB32" w:tentative="1">
      <w:start w:val="1"/>
      <w:numFmt w:val="bullet"/>
      <w:lvlText w:val="•"/>
      <w:lvlJc w:val="left"/>
      <w:pPr>
        <w:tabs>
          <w:tab w:val="num" w:pos="5760"/>
        </w:tabs>
        <w:ind w:left="5760" w:hanging="360"/>
      </w:pPr>
      <w:rPr>
        <w:rFonts w:ascii="Times New Roman" w:hAnsi="Times New Roman" w:hint="default"/>
      </w:rPr>
    </w:lvl>
    <w:lvl w:ilvl="8" w:tplc="BF7809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9555CD"/>
    <w:multiLevelType w:val="hybridMultilevel"/>
    <w:tmpl w:val="BC603554"/>
    <w:lvl w:ilvl="0" w:tplc="57968BCE">
      <w:start w:val="1"/>
      <w:numFmt w:val="bullet"/>
      <w:lvlText w:val="•"/>
      <w:lvlJc w:val="left"/>
      <w:pPr>
        <w:tabs>
          <w:tab w:val="num" w:pos="720"/>
        </w:tabs>
        <w:ind w:left="720" w:hanging="360"/>
      </w:pPr>
      <w:rPr>
        <w:rFonts w:ascii="Times New Roman" w:hAnsi="Times New Roman" w:hint="default"/>
      </w:rPr>
    </w:lvl>
    <w:lvl w:ilvl="1" w:tplc="D2D0315E" w:tentative="1">
      <w:start w:val="1"/>
      <w:numFmt w:val="bullet"/>
      <w:lvlText w:val="•"/>
      <w:lvlJc w:val="left"/>
      <w:pPr>
        <w:tabs>
          <w:tab w:val="num" w:pos="1440"/>
        </w:tabs>
        <w:ind w:left="1440" w:hanging="360"/>
      </w:pPr>
      <w:rPr>
        <w:rFonts w:ascii="Times New Roman" w:hAnsi="Times New Roman" w:hint="default"/>
      </w:rPr>
    </w:lvl>
    <w:lvl w:ilvl="2" w:tplc="5FD0120E" w:tentative="1">
      <w:start w:val="1"/>
      <w:numFmt w:val="bullet"/>
      <w:lvlText w:val="•"/>
      <w:lvlJc w:val="left"/>
      <w:pPr>
        <w:tabs>
          <w:tab w:val="num" w:pos="2160"/>
        </w:tabs>
        <w:ind w:left="2160" w:hanging="360"/>
      </w:pPr>
      <w:rPr>
        <w:rFonts w:ascii="Times New Roman" w:hAnsi="Times New Roman" w:hint="default"/>
      </w:rPr>
    </w:lvl>
    <w:lvl w:ilvl="3" w:tplc="EE70C952" w:tentative="1">
      <w:start w:val="1"/>
      <w:numFmt w:val="bullet"/>
      <w:lvlText w:val="•"/>
      <w:lvlJc w:val="left"/>
      <w:pPr>
        <w:tabs>
          <w:tab w:val="num" w:pos="2880"/>
        </w:tabs>
        <w:ind w:left="2880" w:hanging="360"/>
      </w:pPr>
      <w:rPr>
        <w:rFonts w:ascii="Times New Roman" w:hAnsi="Times New Roman" w:hint="default"/>
      </w:rPr>
    </w:lvl>
    <w:lvl w:ilvl="4" w:tplc="01DCA0B2" w:tentative="1">
      <w:start w:val="1"/>
      <w:numFmt w:val="bullet"/>
      <w:lvlText w:val="•"/>
      <w:lvlJc w:val="left"/>
      <w:pPr>
        <w:tabs>
          <w:tab w:val="num" w:pos="3600"/>
        </w:tabs>
        <w:ind w:left="3600" w:hanging="360"/>
      </w:pPr>
      <w:rPr>
        <w:rFonts w:ascii="Times New Roman" w:hAnsi="Times New Roman" w:hint="default"/>
      </w:rPr>
    </w:lvl>
    <w:lvl w:ilvl="5" w:tplc="6AA6F784" w:tentative="1">
      <w:start w:val="1"/>
      <w:numFmt w:val="bullet"/>
      <w:lvlText w:val="•"/>
      <w:lvlJc w:val="left"/>
      <w:pPr>
        <w:tabs>
          <w:tab w:val="num" w:pos="4320"/>
        </w:tabs>
        <w:ind w:left="4320" w:hanging="360"/>
      </w:pPr>
      <w:rPr>
        <w:rFonts w:ascii="Times New Roman" w:hAnsi="Times New Roman" w:hint="default"/>
      </w:rPr>
    </w:lvl>
    <w:lvl w:ilvl="6" w:tplc="4F4A23C0" w:tentative="1">
      <w:start w:val="1"/>
      <w:numFmt w:val="bullet"/>
      <w:lvlText w:val="•"/>
      <w:lvlJc w:val="left"/>
      <w:pPr>
        <w:tabs>
          <w:tab w:val="num" w:pos="5040"/>
        </w:tabs>
        <w:ind w:left="5040" w:hanging="360"/>
      </w:pPr>
      <w:rPr>
        <w:rFonts w:ascii="Times New Roman" w:hAnsi="Times New Roman" w:hint="default"/>
      </w:rPr>
    </w:lvl>
    <w:lvl w:ilvl="7" w:tplc="02F0F6FC" w:tentative="1">
      <w:start w:val="1"/>
      <w:numFmt w:val="bullet"/>
      <w:lvlText w:val="•"/>
      <w:lvlJc w:val="left"/>
      <w:pPr>
        <w:tabs>
          <w:tab w:val="num" w:pos="5760"/>
        </w:tabs>
        <w:ind w:left="5760" w:hanging="360"/>
      </w:pPr>
      <w:rPr>
        <w:rFonts w:ascii="Times New Roman" w:hAnsi="Times New Roman" w:hint="default"/>
      </w:rPr>
    </w:lvl>
    <w:lvl w:ilvl="8" w:tplc="DA94DA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F92A8C"/>
    <w:multiLevelType w:val="hybridMultilevel"/>
    <w:tmpl w:val="05DC2DF4"/>
    <w:lvl w:ilvl="0" w:tplc="5CC8E28C">
      <w:start w:val="1"/>
      <w:numFmt w:val="bullet"/>
      <w:lvlText w:val="•"/>
      <w:lvlJc w:val="left"/>
      <w:pPr>
        <w:tabs>
          <w:tab w:val="num" w:pos="720"/>
        </w:tabs>
        <w:ind w:left="720" w:hanging="360"/>
      </w:pPr>
      <w:rPr>
        <w:rFonts w:ascii="Times New Roman" w:hAnsi="Times New Roman" w:hint="default"/>
      </w:rPr>
    </w:lvl>
    <w:lvl w:ilvl="1" w:tplc="ABB85298" w:tentative="1">
      <w:start w:val="1"/>
      <w:numFmt w:val="bullet"/>
      <w:lvlText w:val="•"/>
      <w:lvlJc w:val="left"/>
      <w:pPr>
        <w:tabs>
          <w:tab w:val="num" w:pos="1440"/>
        </w:tabs>
        <w:ind w:left="1440" w:hanging="360"/>
      </w:pPr>
      <w:rPr>
        <w:rFonts w:ascii="Times New Roman" w:hAnsi="Times New Roman" w:hint="default"/>
      </w:rPr>
    </w:lvl>
    <w:lvl w:ilvl="2" w:tplc="14F45BA0" w:tentative="1">
      <w:start w:val="1"/>
      <w:numFmt w:val="bullet"/>
      <w:lvlText w:val="•"/>
      <w:lvlJc w:val="left"/>
      <w:pPr>
        <w:tabs>
          <w:tab w:val="num" w:pos="2160"/>
        </w:tabs>
        <w:ind w:left="2160" w:hanging="360"/>
      </w:pPr>
      <w:rPr>
        <w:rFonts w:ascii="Times New Roman" w:hAnsi="Times New Roman" w:hint="default"/>
      </w:rPr>
    </w:lvl>
    <w:lvl w:ilvl="3" w:tplc="885246F0" w:tentative="1">
      <w:start w:val="1"/>
      <w:numFmt w:val="bullet"/>
      <w:lvlText w:val="•"/>
      <w:lvlJc w:val="left"/>
      <w:pPr>
        <w:tabs>
          <w:tab w:val="num" w:pos="2880"/>
        </w:tabs>
        <w:ind w:left="2880" w:hanging="360"/>
      </w:pPr>
      <w:rPr>
        <w:rFonts w:ascii="Times New Roman" w:hAnsi="Times New Roman" w:hint="default"/>
      </w:rPr>
    </w:lvl>
    <w:lvl w:ilvl="4" w:tplc="F662AB9E" w:tentative="1">
      <w:start w:val="1"/>
      <w:numFmt w:val="bullet"/>
      <w:lvlText w:val="•"/>
      <w:lvlJc w:val="left"/>
      <w:pPr>
        <w:tabs>
          <w:tab w:val="num" w:pos="3600"/>
        </w:tabs>
        <w:ind w:left="3600" w:hanging="360"/>
      </w:pPr>
      <w:rPr>
        <w:rFonts w:ascii="Times New Roman" w:hAnsi="Times New Roman" w:hint="default"/>
      </w:rPr>
    </w:lvl>
    <w:lvl w:ilvl="5" w:tplc="52A847B2" w:tentative="1">
      <w:start w:val="1"/>
      <w:numFmt w:val="bullet"/>
      <w:lvlText w:val="•"/>
      <w:lvlJc w:val="left"/>
      <w:pPr>
        <w:tabs>
          <w:tab w:val="num" w:pos="4320"/>
        </w:tabs>
        <w:ind w:left="4320" w:hanging="360"/>
      </w:pPr>
      <w:rPr>
        <w:rFonts w:ascii="Times New Roman" w:hAnsi="Times New Roman" w:hint="default"/>
      </w:rPr>
    </w:lvl>
    <w:lvl w:ilvl="6" w:tplc="EB64DBA4" w:tentative="1">
      <w:start w:val="1"/>
      <w:numFmt w:val="bullet"/>
      <w:lvlText w:val="•"/>
      <w:lvlJc w:val="left"/>
      <w:pPr>
        <w:tabs>
          <w:tab w:val="num" w:pos="5040"/>
        </w:tabs>
        <w:ind w:left="5040" w:hanging="360"/>
      </w:pPr>
      <w:rPr>
        <w:rFonts w:ascii="Times New Roman" w:hAnsi="Times New Roman" w:hint="default"/>
      </w:rPr>
    </w:lvl>
    <w:lvl w:ilvl="7" w:tplc="CEFE96DE" w:tentative="1">
      <w:start w:val="1"/>
      <w:numFmt w:val="bullet"/>
      <w:lvlText w:val="•"/>
      <w:lvlJc w:val="left"/>
      <w:pPr>
        <w:tabs>
          <w:tab w:val="num" w:pos="5760"/>
        </w:tabs>
        <w:ind w:left="5760" w:hanging="360"/>
      </w:pPr>
      <w:rPr>
        <w:rFonts w:ascii="Times New Roman" w:hAnsi="Times New Roman" w:hint="default"/>
      </w:rPr>
    </w:lvl>
    <w:lvl w:ilvl="8" w:tplc="62F6EE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9248AB"/>
    <w:multiLevelType w:val="hybridMultilevel"/>
    <w:tmpl w:val="3378D826"/>
    <w:lvl w:ilvl="0" w:tplc="BC2A317E">
      <w:start w:val="1"/>
      <w:numFmt w:val="bullet"/>
      <w:lvlText w:val="•"/>
      <w:lvlJc w:val="left"/>
      <w:pPr>
        <w:tabs>
          <w:tab w:val="num" w:pos="720"/>
        </w:tabs>
        <w:ind w:left="720" w:hanging="360"/>
      </w:pPr>
      <w:rPr>
        <w:rFonts w:ascii="Times New Roman" w:hAnsi="Times New Roman" w:hint="default"/>
      </w:rPr>
    </w:lvl>
    <w:lvl w:ilvl="1" w:tplc="24B21140" w:tentative="1">
      <w:start w:val="1"/>
      <w:numFmt w:val="bullet"/>
      <w:lvlText w:val="•"/>
      <w:lvlJc w:val="left"/>
      <w:pPr>
        <w:tabs>
          <w:tab w:val="num" w:pos="1440"/>
        </w:tabs>
        <w:ind w:left="1440" w:hanging="360"/>
      </w:pPr>
      <w:rPr>
        <w:rFonts w:ascii="Times New Roman" w:hAnsi="Times New Roman" w:hint="default"/>
      </w:rPr>
    </w:lvl>
    <w:lvl w:ilvl="2" w:tplc="0C7C2D58" w:tentative="1">
      <w:start w:val="1"/>
      <w:numFmt w:val="bullet"/>
      <w:lvlText w:val="•"/>
      <w:lvlJc w:val="left"/>
      <w:pPr>
        <w:tabs>
          <w:tab w:val="num" w:pos="2160"/>
        </w:tabs>
        <w:ind w:left="2160" w:hanging="360"/>
      </w:pPr>
      <w:rPr>
        <w:rFonts w:ascii="Times New Roman" w:hAnsi="Times New Roman" w:hint="default"/>
      </w:rPr>
    </w:lvl>
    <w:lvl w:ilvl="3" w:tplc="10A4D816" w:tentative="1">
      <w:start w:val="1"/>
      <w:numFmt w:val="bullet"/>
      <w:lvlText w:val="•"/>
      <w:lvlJc w:val="left"/>
      <w:pPr>
        <w:tabs>
          <w:tab w:val="num" w:pos="2880"/>
        </w:tabs>
        <w:ind w:left="2880" w:hanging="360"/>
      </w:pPr>
      <w:rPr>
        <w:rFonts w:ascii="Times New Roman" w:hAnsi="Times New Roman" w:hint="default"/>
      </w:rPr>
    </w:lvl>
    <w:lvl w:ilvl="4" w:tplc="6A9ECB9A" w:tentative="1">
      <w:start w:val="1"/>
      <w:numFmt w:val="bullet"/>
      <w:lvlText w:val="•"/>
      <w:lvlJc w:val="left"/>
      <w:pPr>
        <w:tabs>
          <w:tab w:val="num" w:pos="3600"/>
        </w:tabs>
        <w:ind w:left="3600" w:hanging="360"/>
      </w:pPr>
      <w:rPr>
        <w:rFonts w:ascii="Times New Roman" w:hAnsi="Times New Roman" w:hint="default"/>
      </w:rPr>
    </w:lvl>
    <w:lvl w:ilvl="5" w:tplc="50788C5C" w:tentative="1">
      <w:start w:val="1"/>
      <w:numFmt w:val="bullet"/>
      <w:lvlText w:val="•"/>
      <w:lvlJc w:val="left"/>
      <w:pPr>
        <w:tabs>
          <w:tab w:val="num" w:pos="4320"/>
        </w:tabs>
        <w:ind w:left="4320" w:hanging="360"/>
      </w:pPr>
      <w:rPr>
        <w:rFonts w:ascii="Times New Roman" w:hAnsi="Times New Roman" w:hint="default"/>
      </w:rPr>
    </w:lvl>
    <w:lvl w:ilvl="6" w:tplc="4F4A2050" w:tentative="1">
      <w:start w:val="1"/>
      <w:numFmt w:val="bullet"/>
      <w:lvlText w:val="•"/>
      <w:lvlJc w:val="left"/>
      <w:pPr>
        <w:tabs>
          <w:tab w:val="num" w:pos="5040"/>
        </w:tabs>
        <w:ind w:left="5040" w:hanging="360"/>
      </w:pPr>
      <w:rPr>
        <w:rFonts w:ascii="Times New Roman" w:hAnsi="Times New Roman" w:hint="default"/>
      </w:rPr>
    </w:lvl>
    <w:lvl w:ilvl="7" w:tplc="F69A000A" w:tentative="1">
      <w:start w:val="1"/>
      <w:numFmt w:val="bullet"/>
      <w:lvlText w:val="•"/>
      <w:lvlJc w:val="left"/>
      <w:pPr>
        <w:tabs>
          <w:tab w:val="num" w:pos="5760"/>
        </w:tabs>
        <w:ind w:left="5760" w:hanging="360"/>
      </w:pPr>
      <w:rPr>
        <w:rFonts w:ascii="Times New Roman" w:hAnsi="Times New Roman" w:hint="default"/>
      </w:rPr>
    </w:lvl>
    <w:lvl w:ilvl="8" w:tplc="E71A95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8F0AB6"/>
    <w:multiLevelType w:val="hybridMultilevel"/>
    <w:tmpl w:val="54BAE408"/>
    <w:lvl w:ilvl="0" w:tplc="BDBC66F8">
      <w:start w:val="1"/>
      <w:numFmt w:val="bullet"/>
      <w:lvlText w:val="•"/>
      <w:lvlJc w:val="left"/>
      <w:pPr>
        <w:tabs>
          <w:tab w:val="num" w:pos="720"/>
        </w:tabs>
        <w:ind w:left="720" w:hanging="360"/>
      </w:pPr>
      <w:rPr>
        <w:rFonts w:ascii="Times New Roman" w:hAnsi="Times New Roman" w:hint="default"/>
      </w:rPr>
    </w:lvl>
    <w:lvl w:ilvl="1" w:tplc="90FE04C4" w:tentative="1">
      <w:start w:val="1"/>
      <w:numFmt w:val="bullet"/>
      <w:lvlText w:val="•"/>
      <w:lvlJc w:val="left"/>
      <w:pPr>
        <w:tabs>
          <w:tab w:val="num" w:pos="1440"/>
        </w:tabs>
        <w:ind w:left="1440" w:hanging="360"/>
      </w:pPr>
      <w:rPr>
        <w:rFonts w:ascii="Times New Roman" w:hAnsi="Times New Roman" w:hint="default"/>
      </w:rPr>
    </w:lvl>
    <w:lvl w:ilvl="2" w:tplc="1674D006" w:tentative="1">
      <w:start w:val="1"/>
      <w:numFmt w:val="bullet"/>
      <w:lvlText w:val="•"/>
      <w:lvlJc w:val="left"/>
      <w:pPr>
        <w:tabs>
          <w:tab w:val="num" w:pos="2160"/>
        </w:tabs>
        <w:ind w:left="2160" w:hanging="360"/>
      </w:pPr>
      <w:rPr>
        <w:rFonts w:ascii="Times New Roman" w:hAnsi="Times New Roman" w:hint="default"/>
      </w:rPr>
    </w:lvl>
    <w:lvl w:ilvl="3" w:tplc="EC8E9D10" w:tentative="1">
      <w:start w:val="1"/>
      <w:numFmt w:val="bullet"/>
      <w:lvlText w:val="•"/>
      <w:lvlJc w:val="left"/>
      <w:pPr>
        <w:tabs>
          <w:tab w:val="num" w:pos="2880"/>
        </w:tabs>
        <w:ind w:left="2880" w:hanging="360"/>
      </w:pPr>
      <w:rPr>
        <w:rFonts w:ascii="Times New Roman" w:hAnsi="Times New Roman" w:hint="default"/>
      </w:rPr>
    </w:lvl>
    <w:lvl w:ilvl="4" w:tplc="F1F6F468" w:tentative="1">
      <w:start w:val="1"/>
      <w:numFmt w:val="bullet"/>
      <w:lvlText w:val="•"/>
      <w:lvlJc w:val="left"/>
      <w:pPr>
        <w:tabs>
          <w:tab w:val="num" w:pos="3600"/>
        </w:tabs>
        <w:ind w:left="3600" w:hanging="360"/>
      </w:pPr>
      <w:rPr>
        <w:rFonts w:ascii="Times New Roman" w:hAnsi="Times New Roman" w:hint="default"/>
      </w:rPr>
    </w:lvl>
    <w:lvl w:ilvl="5" w:tplc="B96E5962" w:tentative="1">
      <w:start w:val="1"/>
      <w:numFmt w:val="bullet"/>
      <w:lvlText w:val="•"/>
      <w:lvlJc w:val="left"/>
      <w:pPr>
        <w:tabs>
          <w:tab w:val="num" w:pos="4320"/>
        </w:tabs>
        <w:ind w:left="4320" w:hanging="360"/>
      </w:pPr>
      <w:rPr>
        <w:rFonts w:ascii="Times New Roman" w:hAnsi="Times New Roman" w:hint="default"/>
      </w:rPr>
    </w:lvl>
    <w:lvl w:ilvl="6" w:tplc="8910C94A" w:tentative="1">
      <w:start w:val="1"/>
      <w:numFmt w:val="bullet"/>
      <w:lvlText w:val="•"/>
      <w:lvlJc w:val="left"/>
      <w:pPr>
        <w:tabs>
          <w:tab w:val="num" w:pos="5040"/>
        </w:tabs>
        <w:ind w:left="5040" w:hanging="360"/>
      </w:pPr>
      <w:rPr>
        <w:rFonts w:ascii="Times New Roman" w:hAnsi="Times New Roman" w:hint="default"/>
      </w:rPr>
    </w:lvl>
    <w:lvl w:ilvl="7" w:tplc="AABA29B0" w:tentative="1">
      <w:start w:val="1"/>
      <w:numFmt w:val="bullet"/>
      <w:lvlText w:val="•"/>
      <w:lvlJc w:val="left"/>
      <w:pPr>
        <w:tabs>
          <w:tab w:val="num" w:pos="5760"/>
        </w:tabs>
        <w:ind w:left="5760" w:hanging="360"/>
      </w:pPr>
      <w:rPr>
        <w:rFonts w:ascii="Times New Roman" w:hAnsi="Times New Roman" w:hint="default"/>
      </w:rPr>
    </w:lvl>
    <w:lvl w:ilvl="8" w:tplc="A626B4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B245789"/>
    <w:multiLevelType w:val="hybridMultilevel"/>
    <w:tmpl w:val="E760CA98"/>
    <w:lvl w:ilvl="0" w:tplc="A6301538">
      <w:start w:val="1"/>
      <w:numFmt w:val="bullet"/>
      <w:lvlText w:val="•"/>
      <w:lvlJc w:val="left"/>
      <w:pPr>
        <w:tabs>
          <w:tab w:val="num" w:pos="720"/>
        </w:tabs>
        <w:ind w:left="720" w:hanging="360"/>
      </w:pPr>
      <w:rPr>
        <w:rFonts w:ascii="Times New Roman" w:hAnsi="Times New Roman" w:hint="default"/>
      </w:rPr>
    </w:lvl>
    <w:lvl w:ilvl="1" w:tplc="84DA3AB4" w:tentative="1">
      <w:start w:val="1"/>
      <w:numFmt w:val="bullet"/>
      <w:lvlText w:val="•"/>
      <w:lvlJc w:val="left"/>
      <w:pPr>
        <w:tabs>
          <w:tab w:val="num" w:pos="1440"/>
        </w:tabs>
        <w:ind w:left="1440" w:hanging="360"/>
      </w:pPr>
      <w:rPr>
        <w:rFonts w:ascii="Times New Roman" w:hAnsi="Times New Roman" w:hint="default"/>
      </w:rPr>
    </w:lvl>
    <w:lvl w:ilvl="2" w:tplc="71CCFA2E" w:tentative="1">
      <w:start w:val="1"/>
      <w:numFmt w:val="bullet"/>
      <w:lvlText w:val="•"/>
      <w:lvlJc w:val="left"/>
      <w:pPr>
        <w:tabs>
          <w:tab w:val="num" w:pos="2160"/>
        </w:tabs>
        <w:ind w:left="2160" w:hanging="360"/>
      </w:pPr>
      <w:rPr>
        <w:rFonts w:ascii="Times New Roman" w:hAnsi="Times New Roman" w:hint="default"/>
      </w:rPr>
    </w:lvl>
    <w:lvl w:ilvl="3" w:tplc="5C36F8C6" w:tentative="1">
      <w:start w:val="1"/>
      <w:numFmt w:val="bullet"/>
      <w:lvlText w:val="•"/>
      <w:lvlJc w:val="left"/>
      <w:pPr>
        <w:tabs>
          <w:tab w:val="num" w:pos="2880"/>
        </w:tabs>
        <w:ind w:left="2880" w:hanging="360"/>
      </w:pPr>
      <w:rPr>
        <w:rFonts w:ascii="Times New Roman" w:hAnsi="Times New Roman" w:hint="default"/>
      </w:rPr>
    </w:lvl>
    <w:lvl w:ilvl="4" w:tplc="6B5E8F5E" w:tentative="1">
      <w:start w:val="1"/>
      <w:numFmt w:val="bullet"/>
      <w:lvlText w:val="•"/>
      <w:lvlJc w:val="left"/>
      <w:pPr>
        <w:tabs>
          <w:tab w:val="num" w:pos="3600"/>
        </w:tabs>
        <w:ind w:left="3600" w:hanging="360"/>
      </w:pPr>
      <w:rPr>
        <w:rFonts w:ascii="Times New Roman" w:hAnsi="Times New Roman" w:hint="default"/>
      </w:rPr>
    </w:lvl>
    <w:lvl w:ilvl="5" w:tplc="769A86FE" w:tentative="1">
      <w:start w:val="1"/>
      <w:numFmt w:val="bullet"/>
      <w:lvlText w:val="•"/>
      <w:lvlJc w:val="left"/>
      <w:pPr>
        <w:tabs>
          <w:tab w:val="num" w:pos="4320"/>
        </w:tabs>
        <w:ind w:left="4320" w:hanging="360"/>
      </w:pPr>
      <w:rPr>
        <w:rFonts w:ascii="Times New Roman" w:hAnsi="Times New Roman" w:hint="default"/>
      </w:rPr>
    </w:lvl>
    <w:lvl w:ilvl="6" w:tplc="3B5A349A" w:tentative="1">
      <w:start w:val="1"/>
      <w:numFmt w:val="bullet"/>
      <w:lvlText w:val="•"/>
      <w:lvlJc w:val="left"/>
      <w:pPr>
        <w:tabs>
          <w:tab w:val="num" w:pos="5040"/>
        </w:tabs>
        <w:ind w:left="5040" w:hanging="360"/>
      </w:pPr>
      <w:rPr>
        <w:rFonts w:ascii="Times New Roman" w:hAnsi="Times New Roman" w:hint="default"/>
      </w:rPr>
    </w:lvl>
    <w:lvl w:ilvl="7" w:tplc="4C885684" w:tentative="1">
      <w:start w:val="1"/>
      <w:numFmt w:val="bullet"/>
      <w:lvlText w:val="•"/>
      <w:lvlJc w:val="left"/>
      <w:pPr>
        <w:tabs>
          <w:tab w:val="num" w:pos="5760"/>
        </w:tabs>
        <w:ind w:left="5760" w:hanging="360"/>
      </w:pPr>
      <w:rPr>
        <w:rFonts w:ascii="Times New Roman" w:hAnsi="Times New Roman" w:hint="default"/>
      </w:rPr>
    </w:lvl>
    <w:lvl w:ilvl="8" w:tplc="6B5AE7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EF26DEC"/>
    <w:multiLevelType w:val="hybridMultilevel"/>
    <w:tmpl w:val="864233DE"/>
    <w:lvl w:ilvl="0" w:tplc="3E5E2DAE">
      <w:start w:val="1"/>
      <w:numFmt w:val="bullet"/>
      <w:lvlText w:val="•"/>
      <w:lvlJc w:val="left"/>
      <w:pPr>
        <w:tabs>
          <w:tab w:val="num" w:pos="720"/>
        </w:tabs>
        <w:ind w:left="720" w:hanging="360"/>
      </w:pPr>
      <w:rPr>
        <w:rFonts w:ascii="Times New Roman" w:hAnsi="Times New Roman" w:hint="default"/>
      </w:rPr>
    </w:lvl>
    <w:lvl w:ilvl="1" w:tplc="D6BC88C2" w:tentative="1">
      <w:start w:val="1"/>
      <w:numFmt w:val="bullet"/>
      <w:lvlText w:val="•"/>
      <w:lvlJc w:val="left"/>
      <w:pPr>
        <w:tabs>
          <w:tab w:val="num" w:pos="1440"/>
        </w:tabs>
        <w:ind w:left="1440" w:hanging="360"/>
      </w:pPr>
      <w:rPr>
        <w:rFonts w:ascii="Times New Roman" w:hAnsi="Times New Roman" w:hint="default"/>
      </w:rPr>
    </w:lvl>
    <w:lvl w:ilvl="2" w:tplc="E72AE27A" w:tentative="1">
      <w:start w:val="1"/>
      <w:numFmt w:val="bullet"/>
      <w:lvlText w:val="•"/>
      <w:lvlJc w:val="left"/>
      <w:pPr>
        <w:tabs>
          <w:tab w:val="num" w:pos="2160"/>
        </w:tabs>
        <w:ind w:left="2160" w:hanging="360"/>
      </w:pPr>
      <w:rPr>
        <w:rFonts w:ascii="Times New Roman" w:hAnsi="Times New Roman" w:hint="default"/>
      </w:rPr>
    </w:lvl>
    <w:lvl w:ilvl="3" w:tplc="DF7C5982" w:tentative="1">
      <w:start w:val="1"/>
      <w:numFmt w:val="bullet"/>
      <w:lvlText w:val="•"/>
      <w:lvlJc w:val="left"/>
      <w:pPr>
        <w:tabs>
          <w:tab w:val="num" w:pos="2880"/>
        </w:tabs>
        <w:ind w:left="2880" w:hanging="360"/>
      </w:pPr>
      <w:rPr>
        <w:rFonts w:ascii="Times New Roman" w:hAnsi="Times New Roman" w:hint="default"/>
      </w:rPr>
    </w:lvl>
    <w:lvl w:ilvl="4" w:tplc="459A789A" w:tentative="1">
      <w:start w:val="1"/>
      <w:numFmt w:val="bullet"/>
      <w:lvlText w:val="•"/>
      <w:lvlJc w:val="left"/>
      <w:pPr>
        <w:tabs>
          <w:tab w:val="num" w:pos="3600"/>
        </w:tabs>
        <w:ind w:left="3600" w:hanging="360"/>
      </w:pPr>
      <w:rPr>
        <w:rFonts w:ascii="Times New Roman" w:hAnsi="Times New Roman" w:hint="default"/>
      </w:rPr>
    </w:lvl>
    <w:lvl w:ilvl="5" w:tplc="3758A47A" w:tentative="1">
      <w:start w:val="1"/>
      <w:numFmt w:val="bullet"/>
      <w:lvlText w:val="•"/>
      <w:lvlJc w:val="left"/>
      <w:pPr>
        <w:tabs>
          <w:tab w:val="num" w:pos="4320"/>
        </w:tabs>
        <w:ind w:left="4320" w:hanging="360"/>
      </w:pPr>
      <w:rPr>
        <w:rFonts w:ascii="Times New Roman" w:hAnsi="Times New Roman" w:hint="default"/>
      </w:rPr>
    </w:lvl>
    <w:lvl w:ilvl="6" w:tplc="80187F64" w:tentative="1">
      <w:start w:val="1"/>
      <w:numFmt w:val="bullet"/>
      <w:lvlText w:val="•"/>
      <w:lvlJc w:val="left"/>
      <w:pPr>
        <w:tabs>
          <w:tab w:val="num" w:pos="5040"/>
        </w:tabs>
        <w:ind w:left="5040" w:hanging="360"/>
      </w:pPr>
      <w:rPr>
        <w:rFonts w:ascii="Times New Roman" w:hAnsi="Times New Roman" w:hint="default"/>
      </w:rPr>
    </w:lvl>
    <w:lvl w:ilvl="7" w:tplc="7BA047FE" w:tentative="1">
      <w:start w:val="1"/>
      <w:numFmt w:val="bullet"/>
      <w:lvlText w:val="•"/>
      <w:lvlJc w:val="left"/>
      <w:pPr>
        <w:tabs>
          <w:tab w:val="num" w:pos="5760"/>
        </w:tabs>
        <w:ind w:left="5760" w:hanging="360"/>
      </w:pPr>
      <w:rPr>
        <w:rFonts w:ascii="Times New Roman" w:hAnsi="Times New Roman" w:hint="default"/>
      </w:rPr>
    </w:lvl>
    <w:lvl w:ilvl="8" w:tplc="66E852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09155CD"/>
    <w:multiLevelType w:val="hybridMultilevel"/>
    <w:tmpl w:val="CCD214DE"/>
    <w:lvl w:ilvl="0" w:tplc="EECA4750">
      <w:start w:val="1"/>
      <w:numFmt w:val="bullet"/>
      <w:lvlText w:val="•"/>
      <w:lvlJc w:val="left"/>
      <w:pPr>
        <w:tabs>
          <w:tab w:val="num" w:pos="720"/>
        </w:tabs>
        <w:ind w:left="720" w:hanging="360"/>
      </w:pPr>
      <w:rPr>
        <w:rFonts w:ascii="Times New Roman" w:hAnsi="Times New Roman" w:hint="default"/>
      </w:rPr>
    </w:lvl>
    <w:lvl w:ilvl="1" w:tplc="30F0E51E" w:tentative="1">
      <w:start w:val="1"/>
      <w:numFmt w:val="bullet"/>
      <w:lvlText w:val="•"/>
      <w:lvlJc w:val="left"/>
      <w:pPr>
        <w:tabs>
          <w:tab w:val="num" w:pos="1440"/>
        </w:tabs>
        <w:ind w:left="1440" w:hanging="360"/>
      </w:pPr>
      <w:rPr>
        <w:rFonts w:ascii="Times New Roman" w:hAnsi="Times New Roman" w:hint="default"/>
      </w:rPr>
    </w:lvl>
    <w:lvl w:ilvl="2" w:tplc="59569BC8" w:tentative="1">
      <w:start w:val="1"/>
      <w:numFmt w:val="bullet"/>
      <w:lvlText w:val="•"/>
      <w:lvlJc w:val="left"/>
      <w:pPr>
        <w:tabs>
          <w:tab w:val="num" w:pos="2160"/>
        </w:tabs>
        <w:ind w:left="2160" w:hanging="360"/>
      </w:pPr>
      <w:rPr>
        <w:rFonts w:ascii="Times New Roman" w:hAnsi="Times New Roman" w:hint="default"/>
      </w:rPr>
    </w:lvl>
    <w:lvl w:ilvl="3" w:tplc="DB8295DE" w:tentative="1">
      <w:start w:val="1"/>
      <w:numFmt w:val="bullet"/>
      <w:lvlText w:val="•"/>
      <w:lvlJc w:val="left"/>
      <w:pPr>
        <w:tabs>
          <w:tab w:val="num" w:pos="2880"/>
        </w:tabs>
        <w:ind w:left="2880" w:hanging="360"/>
      </w:pPr>
      <w:rPr>
        <w:rFonts w:ascii="Times New Roman" w:hAnsi="Times New Roman" w:hint="default"/>
      </w:rPr>
    </w:lvl>
    <w:lvl w:ilvl="4" w:tplc="04D6C1B4" w:tentative="1">
      <w:start w:val="1"/>
      <w:numFmt w:val="bullet"/>
      <w:lvlText w:val="•"/>
      <w:lvlJc w:val="left"/>
      <w:pPr>
        <w:tabs>
          <w:tab w:val="num" w:pos="3600"/>
        </w:tabs>
        <w:ind w:left="3600" w:hanging="360"/>
      </w:pPr>
      <w:rPr>
        <w:rFonts w:ascii="Times New Roman" w:hAnsi="Times New Roman" w:hint="default"/>
      </w:rPr>
    </w:lvl>
    <w:lvl w:ilvl="5" w:tplc="B56EF028" w:tentative="1">
      <w:start w:val="1"/>
      <w:numFmt w:val="bullet"/>
      <w:lvlText w:val="•"/>
      <w:lvlJc w:val="left"/>
      <w:pPr>
        <w:tabs>
          <w:tab w:val="num" w:pos="4320"/>
        </w:tabs>
        <w:ind w:left="4320" w:hanging="360"/>
      </w:pPr>
      <w:rPr>
        <w:rFonts w:ascii="Times New Roman" w:hAnsi="Times New Roman" w:hint="default"/>
      </w:rPr>
    </w:lvl>
    <w:lvl w:ilvl="6" w:tplc="C9DC7BCC" w:tentative="1">
      <w:start w:val="1"/>
      <w:numFmt w:val="bullet"/>
      <w:lvlText w:val="•"/>
      <w:lvlJc w:val="left"/>
      <w:pPr>
        <w:tabs>
          <w:tab w:val="num" w:pos="5040"/>
        </w:tabs>
        <w:ind w:left="5040" w:hanging="360"/>
      </w:pPr>
      <w:rPr>
        <w:rFonts w:ascii="Times New Roman" w:hAnsi="Times New Roman" w:hint="default"/>
      </w:rPr>
    </w:lvl>
    <w:lvl w:ilvl="7" w:tplc="CDDAA858" w:tentative="1">
      <w:start w:val="1"/>
      <w:numFmt w:val="bullet"/>
      <w:lvlText w:val="•"/>
      <w:lvlJc w:val="left"/>
      <w:pPr>
        <w:tabs>
          <w:tab w:val="num" w:pos="5760"/>
        </w:tabs>
        <w:ind w:left="5760" w:hanging="360"/>
      </w:pPr>
      <w:rPr>
        <w:rFonts w:ascii="Times New Roman" w:hAnsi="Times New Roman" w:hint="default"/>
      </w:rPr>
    </w:lvl>
    <w:lvl w:ilvl="8" w:tplc="C9AA30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F4301B"/>
    <w:multiLevelType w:val="hybridMultilevel"/>
    <w:tmpl w:val="7720ABCE"/>
    <w:lvl w:ilvl="0" w:tplc="A9DA8082">
      <w:start w:val="1"/>
      <w:numFmt w:val="bullet"/>
      <w:lvlText w:val="•"/>
      <w:lvlJc w:val="left"/>
      <w:pPr>
        <w:tabs>
          <w:tab w:val="num" w:pos="720"/>
        </w:tabs>
        <w:ind w:left="720" w:hanging="360"/>
      </w:pPr>
      <w:rPr>
        <w:rFonts w:ascii="Times New Roman" w:hAnsi="Times New Roman" w:hint="default"/>
      </w:rPr>
    </w:lvl>
    <w:lvl w:ilvl="1" w:tplc="A2F073EA" w:tentative="1">
      <w:start w:val="1"/>
      <w:numFmt w:val="bullet"/>
      <w:lvlText w:val="•"/>
      <w:lvlJc w:val="left"/>
      <w:pPr>
        <w:tabs>
          <w:tab w:val="num" w:pos="1440"/>
        </w:tabs>
        <w:ind w:left="1440" w:hanging="360"/>
      </w:pPr>
      <w:rPr>
        <w:rFonts w:ascii="Times New Roman" w:hAnsi="Times New Roman" w:hint="default"/>
      </w:rPr>
    </w:lvl>
    <w:lvl w:ilvl="2" w:tplc="640EEB56" w:tentative="1">
      <w:start w:val="1"/>
      <w:numFmt w:val="bullet"/>
      <w:lvlText w:val="•"/>
      <w:lvlJc w:val="left"/>
      <w:pPr>
        <w:tabs>
          <w:tab w:val="num" w:pos="2160"/>
        </w:tabs>
        <w:ind w:left="2160" w:hanging="360"/>
      </w:pPr>
      <w:rPr>
        <w:rFonts w:ascii="Times New Roman" w:hAnsi="Times New Roman" w:hint="default"/>
      </w:rPr>
    </w:lvl>
    <w:lvl w:ilvl="3" w:tplc="E6D41406" w:tentative="1">
      <w:start w:val="1"/>
      <w:numFmt w:val="bullet"/>
      <w:lvlText w:val="•"/>
      <w:lvlJc w:val="left"/>
      <w:pPr>
        <w:tabs>
          <w:tab w:val="num" w:pos="2880"/>
        </w:tabs>
        <w:ind w:left="2880" w:hanging="360"/>
      </w:pPr>
      <w:rPr>
        <w:rFonts w:ascii="Times New Roman" w:hAnsi="Times New Roman" w:hint="default"/>
      </w:rPr>
    </w:lvl>
    <w:lvl w:ilvl="4" w:tplc="7A28C6A2" w:tentative="1">
      <w:start w:val="1"/>
      <w:numFmt w:val="bullet"/>
      <w:lvlText w:val="•"/>
      <w:lvlJc w:val="left"/>
      <w:pPr>
        <w:tabs>
          <w:tab w:val="num" w:pos="3600"/>
        </w:tabs>
        <w:ind w:left="3600" w:hanging="360"/>
      </w:pPr>
      <w:rPr>
        <w:rFonts w:ascii="Times New Roman" w:hAnsi="Times New Roman" w:hint="default"/>
      </w:rPr>
    </w:lvl>
    <w:lvl w:ilvl="5" w:tplc="C5364692" w:tentative="1">
      <w:start w:val="1"/>
      <w:numFmt w:val="bullet"/>
      <w:lvlText w:val="•"/>
      <w:lvlJc w:val="left"/>
      <w:pPr>
        <w:tabs>
          <w:tab w:val="num" w:pos="4320"/>
        </w:tabs>
        <w:ind w:left="4320" w:hanging="360"/>
      </w:pPr>
      <w:rPr>
        <w:rFonts w:ascii="Times New Roman" w:hAnsi="Times New Roman" w:hint="default"/>
      </w:rPr>
    </w:lvl>
    <w:lvl w:ilvl="6" w:tplc="D9BC7EAC" w:tentative="1">
      <w:start w:val="1"/>
      <w:numFmt w:val="bullet"/>
      <w:lvlText w:val="•"/>
      <w:lvlJc w:val="left"/>
      <w:pPr>
        <w:tabs>
          <w:tab w:val="num" w:pos="5040"/>
        </w:tabs>
        <w:ind w:left="5040" w:hanging="360"/>
      </w:pPr>
      <w:rPr>
        <w:rFonts w:ascii="Times New Roman" w:hAnsi="Times New Roman" w:hint="default"/>
      </w:rPr>
    </w:lvl>
    <w:lvl w:ilvl="7" w:tplc="0A1ADA42" w:tentative="1">
      <w:start w:val="1"/>
      <w:numFmt w:val="bullet"/>
      <w:lvlText w:val="•"/>
      <w:lvlJc w:val="left"/>
      <w:pPr>
        <w:tabs>
          <w:tab w:val="num" w:pos="5760"/>
        </w:tabs>
        <w:ind w:left="5760" w:hanging="360"/>
      </w:pPr>
      <w:rPr>
        <w:rFonts w:ascii="Times New Roman" w:hAnsi="Times New Roman" w:hint="default"/>
      </w:rPr>
    </w:lvl>
    <w:lvl w:ilvl="8" w:tplc="CEEE3D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18417F"/>
    <w:multiLevelType w:val="hybridMultilevel"/>
    <w:tmpl w:val="C65C3C84"/>
    <w:lvl w:ilvl="0" w:tplc="0332E16A">
      <w:start w:val="1"/>
      <w:numFmt w:val="bullet"/>
      <w:lvlText w:val="•"/>
      <w:lvlJc w:val="left"/>
      <w:pPr>
        <w:tabs>
          <w:tab w:val="num" w:pos="720"/>
        </w:tabs>
        <w:ind w:left="720" w:hanging="360"/>
      </w:pPr>
      <w:rPr>
        <w:rFonts w:ascii="Times New Roman" w:hAnsi="Times New Roman" w:hint="default"/>
      </w:rPr>
    </w:lvl>
    <w:lvl w:ilvl="1" w:tplc="3A18FFF0" w:tentative="1">
      <w:start w:val="1"/>
      <w:numFmt w:val="bullet"/>
      <w:lvlText w:val="•"/>
      <w:lvlJc w:val="left"/>
      <w:pPr>
        <w:tabs>
          <w:tab w:val="num" w:pos="1440"/>
        </w:tabs>
        <w:ind w:left="1440" w:hanging="360"/>
      </w:pPr>
      <w:rPr>
        <w:rFonts w:ascii="Times New Roman" w:hAnsi="Times New Roman" w:hint="default"/>
      </w:rPr>
    </w:lvl>
    <w:lvl w:ilvl="2" w:tplc="233ADFF8" w:tentative="1">
      <w:start w:val="1"/>
      <w:numFmt w:val="bullet"/>
      <w:lvlText w:val="•"/>
      <w:lvlJc w:val="left"/>
      <w:pPr>
        <w:tabs>
          <w:tab w:val="num" w:pos="2160"/>
        </w:tabs>
        <w:ind w:left="2160" w:hanging="360"/>
      </w:pPr>
      <w:rPr>
        <w:rFonts w:ascii="Times New Roman" w:hAnsi="Times New Roman" w:hint="default"/>
      </w:rPr>
    </w:lvl>
    <w:lvl w:ilvl="3" w:tplc="CA18A13E" w:tentative="1">
      <w:start w:val="1"/>
      <w:numFmt w:val="bullet"/>
      <w:lvlText w:val="•"/>
      <w:lvlJc w:val="left"/>
      <w:pPr>
        <w:tabs>
          <w:tab w:val="num" w:pos="2880"/>
        </w:tabs>
        <w:ind w:left="2880" w:hanging="360"/>
      </w:pPr>
      <w:rPr>
        <w:rFonts w:ascii="Times New Roman" w:hAnsi="Times New Roman" w:hint="default"/>
      </w:rPr>
    </w:lvl>
    <w:lvl w:ilvl="4" w:tplc="53F08234" w:tentative="1">
      <w:start w:val="1"/>
      <w:numFmt w:val="bullet"/>
      <w:lvlText w:val="•"/>
      <w:lvlJc w:val="left"/>
      <w:pPr>
        <w:tabs>
          <w:tab w:val="num" w:pos="3600"/>
        </w:tabs>
        <w:ind w:left="3600" w:hanging="360"/>
      </w:pPr>
      <w:rPr>
        <w:rFonts w:ascii="Times New Roman" w:hAnsi="Times New Roman" w:hint="default"/>
      </w:rPr>
    </w:lvl>
    <w:lvl w:ilvl="5" w:tplc="A70E5AA6" w:tentative="1">
      <w:start w:val="1"/>
      <w:numFmt w:val="bullet"/>
      <w:lvlText w:val="•"/>
      <w:lvlJc w:val="left"/>
      <w:pPr>
        <w:tabs>
          <w:tab w:val="num" w:pos="4320"/>
        </w:tabs>
        <w:ind w:left="4320" w:hanging="360"/>
      </w:pPr>
      <w:rPr>
        <w:rFonts w:ascii="Times New Roman" w:hAnsi="Times New Roman" w:hint="default"/>
      </w:rPr>
    </w:lvl>
    <w:lvl w:ilvl="6" w:tplc="09AA30BE" w:tentative="1">
      <w:start w:val="1"/>
      <w:numFmt w:val="bullet"/>
      <w:lvlText w:val="•"/>
      <w:lvlJc w:val="left"/>
      <w:pPr>
        <w:tabs>
          <w:tab w:val="num" w:pos="5040"/>
        </w:tabs>
        <w:ind w:left="5040" w:hanging="360"/>
      </w:pPr>
      <w:rPr>
        <w:rFonts w:ascii="Times New Roman" w:hAnsi="Times New Roman" w:hint="default"/>
      </w:rPr>
    </w:lvl>
    <w:lvl w:ilvl="7" w:tplc="777C5C26" w:tentative="1">
      <w:start w:val="1"/>
      <w:numFmt w:val="bullet"/>
      <w:lvlText w:val="•"/>
      <w:lvlJc w:val="left"/>
      <w:pPr>
        <w:tabs>
          <w:tab w:val="num" w:pos="5760"/>
        </w:tabs>
        <w:ind w:left="5760" w:hanging="360"/>
      </w:pPr>
      <w:rPr>
        <w:rFonts w:ascii="Times New Roman" w:hAnsi="Times New Roman" w:hint="default"/>
      </w:rPr>
    </w:lvl>
    <w:lvl w:ilvl="8" w:tplc="7DCEC4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844E14"/>
    <w:multiLevelType w:val="hybridMultilevel"/>
    <w:tmpl w:val="1B9C8686"/>
    <w:lvl w:ilvl="0" w:tplc="390617E2">
      <w:start w:val="1"/>
      <w:numFmt w:val="bullet"/>
      <w:lvlText w:val="•"/>
      <w:lvlJc w:val="left"/>
      <w:pPr>
        <w:tabs>
          <w:tab w:val="num" w:pos="720"/>
        </w:tabs>
        <w:ind w:left="720" w:hanging="360"/>
      </w:pPr>
      <w:rPr>
        <w:rFonts w:ascii="Times New Roman" w:hAnsi="Times New Roman" w:hint="default"/>
      </w:rPr>
    </w:lvl>
    <w:lvl w:ilvl="1" w:tplc="8F0C3E7A" w:tentative="1">
      <w:start w:val="1"/>
      <w:numFmt w:val="bullet"/>
      <w:lvlText w:val="•"/>
      <w:lvlJc w:val="left"/>
      <w:pPr>
        <w:tabs>
          <w:tab w:val="num" w:pos="1440"/>
        </w:tabs>
        <w:ind w:left="1440" w:hanging="360"/>
      </w:pPr>
      <w:rPr>
        <w:rFonts w:ascii="Times New Roman" w:hAnsi="Times New Roman" w:hint="default"/>
      </w:rPr>
    </w:lvl>
    <w:lvl w:ilvl="2" w:tplc="42D2DCB2" w:tentative="1">
      <w:start w:val="1"/>
      <w:numFmt w:val="bullet"/>
      <w:lvlText w:val="•"/>
      <w:lvlJc w:val="left"/>
      <w:pPr>
        <w:tabs>
          <w:tab w:val="num" w:pos="2160"/>
        </w:tabs>
        <w:ind w:left="2160" w:hanging="360"/>
      </w:pPr>
      <w:rPr>
        <w:rFonts w:ascii="Times New Roman" w:hAnsi="Times New Roman" w:hint="default"/>
      </w:rPr>
    </w:lvl>
    <w:lvl w:ilvl="3" w:tplc="4E3CB686" w:tentative="1">
      <w:start w:val="1"/>
      <w:numFmt w:val="bullet"/>
      <w:lvlText w:val="•"/>
      <w:lvlJc w:val="left"/>
      <w:pPr>
        <w:tabs>
          <w:tab w:val="num" w:pos="2880"/>
        </w:tabs>
        <w:ind w:left="2880" w:hanging="360"/>
      </w:pPr>
      <w:rPr>
        <w:rFonts w:ascii="Times New Roman" w:hAnsi="Times New Roman" w:hint="default"/>
      </w:rPr>
    </w:lvl>
    <w:lvl w:ilvl="4" w:tplc="A3D250C0" w:tentative="1">
      <w:start w:val="1"/>
      <w:numFmt w:val="bullet"/>
      <w:lvlText w:val="•"/>
      <w:lvlJc w:val="left"/>
      <w:pPr>
        <w:tabs>
          <w:tab w:val="num" w:pos="3600"/>
        </w:tabs>
        <w:ind w:left="3600" w:hanging="360"/>
      </w:pPr>
      <w:rPr>
        <w:rFonts w:ascii="Times New Roman" w:hAnsi="Times New Roman" w:hint="default"/>
      </w:rPr>
    </w:lvl>
    <w:lvl w:ilvl="5" w:tplc="30604F10" w:tentative="1">
      <w:start w:val="1"/>
      <w:numFmt w:val="bullet"/>
      <w:lvlText w:val="•"/>
      <w:lvlJc w:val="left"/>
      <w:pPr>
        <w:tabs>
          <w:tab w:val="num" w:pos="4320"/>
        </w:tabs>
        <w:ind w:left="4320" w:hanging="360"/>
      </w:pPr>
      <w:rPr>
        <w:rFonts w:ascii="Times New Roman" w:hAnsi="Times New Roman" w:hint="default"/>
      </w:rPr>
    </w:lvl>
    <w:lvl w:ilvl="6" w:tplc="6C4E4C74" w:tentative="1">
      <w:start w:val="1"/>
      <w:numFmt w:val="bullet"/>
      <w:lvlText w:val="•"/>
      <w:lvlJc w:val="left"/>
      <w:pPr>
        <w:tabs>
          <w:tab w:val="num" w:pos="5040"/>
        </w:tabs>
        <w:ind w:left="5040" w:hanging="360"/>
      </w:pPr>
      <w:rPr>
        <w:rFonts w:ascii="Times New Roman" w:hAnsi="Times New Roman" w:hint="default"/>
      </w:rPr>
    </w:lvl>
    <w:lvl w:ilvl="7" w:tplc="622455FA" w:tentative="1">
      <w:start w:val="1"/>
      <w:numFmt w:val="bullet"/>
      <w:lvlText w:val="•"/>
      <w:lvlJc w:val="left"/>
      <w:pPr>
        <w:tabs>
          <w:tab w:val="num" w:pos="5760"/>
        </w:tabs>
        <w:ind w:left="5760" w:hanging="360"/>
      </w:pPr>
      <w:rPr>
        <w:rFonts w:ascii="Times New Roman" w:hAnsi="Times New Roman" w:hint="default"/>
      </w:rPr>
    </w:lvl>
    <w:lvl w:ilvl="8" w:tplc="B6649B2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F8E3F1C"/>
    <w:multiLevelType w:val="hybridMultilevel"/>
    <w:tmpl w:val="9266D95C"/>
    <w:lvl w:ilvl="0" w:tplc="5E30DFDA">
      <w:start w:val="1"/>
      <w:numFmt w:val="bullet"/>
      <w:lvlText w:val="•"/>
      <w:lvlJc w:val="left"/>
      <w:pPr>
        <w:tabs>
          <w:tab w:val="num" w:pos="720"/>
        </w:tabs>
        <w:ind w:left="720" w:hanging="360"/>
      </w:pPr>
      <w:rPr>
        <w:rFonts w:ascii="Times New Roman" w:hAnsi="Times New Roman" w:hint="default"/>
      </w:rPr>
    </w:lvl>
    <w:lvl w:ilvl="1" w:tplc="6A64EEB4" w:tentative="1">
      <w:start w:val="1"/>
      <w:numFmt w:val="bullet"/>
      <w:lvlText w:val="•"/>
      <w:lvlJc w:val="left"/>
      <w:pPr>
        <w:tabs>
          <w:tab w:val="num" w:pos="1440"/>
        </w:tabs>
        <w:ind w:left="1440" w:hanging="360"/>
      </w:pPr>
      <w:rPr>
        <w:rFonts w:ascii="Times New Roman" w:hAnsi="Times New Roman" w:hint="default"/>
      </w:rPr>
    </w:lvl>
    <w:lvl w:ilvl="2" w:tplc="010A2DEC" w:tentative="1">
      <w:start w:val="1"/>
      <w:numFmt w:val="bullet"/>
      <w:lvlText w:val="•"/>
      <w:lvlJc w:val="left"/>
      <w:pPr>
        <w:tabs>
          <w:tab w:val="num" w:pos="2160"/>
        </w:tabs>
        <w:ind w:left="2160" w:hanging="360"/>
      </w:pPr>
      <w:rPr>
        <w:rFonts w:ascii="Times New Roman" w:hAnsi="Times New Roman" w:hint="default"/>
      </w:rPr>
    </w:lvl>
    <w:lvl w:ilvl="3" w:tplc="0C92BAE2" w:tentative="1">
      <w:start w:val="1"/>
      <w:numFmt w:val="bullet"/>
      <w:lvlText w:val="•"/>
      <w:lvlJc w:val="left"/>
      <w:pPr>
        <w:tabs>
          <w:tab w:val="num" w:pos="2880"/>
        </w:tabs>
        <w:ind w:left="2880" w:hanging="360"/>
      </w:pPr>
      <w:rPr>
        <w:rFonts w:ascii="Times New Roman" w:hAnsi="Times New Roman" w:hint="default"/>
      </w:rPr>
    </w:lvl>
    <w:lvl w:ilvl="4" w:tplc="006A3200" w:tentative="1">
      <w:start w:val="1"/>
      <w:numFmt w:val="bullet"/>
      <w:lvlText w:val="•"/>
      <w:lvlJc w:val="left"/>
      <w:pPr>
        <w:tabs>
          <w:tab w:val="num" w:pos="3600"/>
        </w:tabs>
        <w:ind w:left="3600" w:hanging="360"/>
      </w:pPr>
      <w:rPr>
        <w:rFonts w:ascii="Times New Roman" w:hAnsi="Times New Roman" w:hint="default"/>
      </w:rPr>
    </w:lvl>
    <w:lvl w:ilvl="5" w:tplc="A5FE7EC8" w:tentative="1">
      <w:start w:val="1"/>
      <w:numFmt w:val="bullet"/>
      <w:lvlText w:val="•"/>
      <w:lvlJc w:val="left"/>
      <w:pPr>
        <w:tabs>
          <w:tab w:val="num" w:pos="4320"/>
        </w:tabs>
        <w:ind w:left="4320" w:hanging="360"/>
      </w:pPr>
      <w:rPr>
        <w:rFonts w:ascii="Times New Roman" w:hAnsi="Times New Roman" w:hint="default"/>
      </w:rPr>
    </w:lvl>
    <w:lvl w:ilvl="6" w:tplc="32C8A784" w:tentative="1">
      <w:start w:val="1"/>
      <w:numFmt w:val="bullet"/>
      <w:lvlText w:val="•"/>
      <w:lvlJc w:val="left"/>
      <w:pPr>
        <w:tabs>
          <w:tab w:val="num" w:pos="5040"/>
        </w:tabs>
        <w:ind w:left="5040" w:hanging="360"/>
      </w:pPr>
      <w:rPr>
        <w:rFonts w:ascii="Times New Roman" w:hAnsi="Times New Roman" w:hint="default"/>
      </w:rPr>
    </w:lvl>
    <w:lvl w:ilvl="7" w:tplc="0BF655E8" w:tentative="1">
      <w:start w:val="1"/>
      <w:numFmt w:val="bullet"/>
      <w:lvlText w:val="•"/>
      <w:lvlJc w:val="left"/>
      <w:pPr>
        <w:tabs>
          <w:tab w:val="num" w:pos="5760"/>
        </w:tabs>
        <w:ind w:left="5760" w:hanging="360"/>
      </w:pPr>
      <w:rPr>
        <w:rFonts w:ascii="Times New Roman" w:hAnsi="Times New Roman" w:hint="default"/>
      </w:rPr>
    </w:lvl>
    <w:lvl w:ilvl="8" w:tplc="1E224CF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FD27088"/>
    <w:multiLevelType w:val="hybridMultilevel"/>
    <w:tmpl w:val="E30ABAF0"/>
    <w:lvl w:ilvl="0" w:tplc="FDF653A8">
      <w:start w:val="1"/>
      <w:numFmt w:val="bullet"/>
      <w:lvlText w:val="•"/>
      <w:lvlJc w:val="left"/>
      <w:pPr>
        <w:tabs>
          <w:tab w:val="num" w:pos="720"/>
        </w:tabs>
        <w:ind w:left="720" w:hanging="360"/>
      </w:pPr>
      <w:rPr>
        <w:rFonts w:ascii="Times New Roman" w:hAnsi="Times New Roman" w:hint="default"/>
      </w:rPr>
    </w:lvl>
    <w:lvl w:ilvl="1" w:tplc="C124FCB2" w:tentative="1">
      <w:start w:val="1"/>
      <w:numFmt w:val="bullet"/>
      <w:lvlText w:val="•"/>
      <w:lvlJc w:val="left"/>
      <w:pPr>
        <w:tabs>
          <w:tab w:val="num" w:pos="1440"/>
        </w:tabs>
        <w:ind w:left="1440" w:hanging="360"/>
      </w:pPr>
      <w:rPr>
        <w:rFonts w:ascii="Times New Roman" w:hAnsi="Times New Roman" w:hint="default"/>
      </w:rPr>
    </w:lvl>
    <w:lvl w:ilvl="2" w:tplc="FBCC70E8" w:tentative="1">
      <w:start w:val="1"/>
      <w:numFmt w:val="bullet"/>
      <w:lvlText w:val="•"/>
      <w:lvlJc w:val="left"/>
      <w:pPr>
        <w:tabs>
          <w:tab w:val="num" w:pos="2160"/>
        </w:tabs>
        <w:ind w:left="2160" w:hanging="360"/>
      </w:pPr>
      <w:rPr>
        <w:rFonts w:ascii="Times New Roman" w:hAnsi="Times New Roman" w:hint="default"/>
      </w:rPr>
    </w:lvl>
    <w:lvl w:ilvl="3" w:tplc="CD84FCD2" w:tentative="1">
      <w:start w:val="1"/>
      <w:numFmt w:val="bullet"/>
      <w:lvlText w:val="•"/>
      <w:lvlJc w:val="left"/>
      <w:pPr>
        <w:tabs>
          <w:tab w:val="num" w:pos="2880"/>
        </w:tabs>
        <w:ind w:left="2880" w:hanging="360"/>
      </w:pPr>
      <w:rPr>
        <w:rFonts w:ascii="Times New Roman" w:hAnsi="Times New Roman" w:hint="default"/>
      </w:rPr>
    </w:lvl>
    <w:lvl w:ilvl="4" w:tplc="8B26C160" w:tentative="1">
      <w:start w:val="1"/>
      <w:numFmt w:val="bullet"/>
      <w:lvlText w:val="•"/>
      <w:lvlJc w:val="left"/>
      <w:pPr>
        <w:tabs>
          <w:tab w:val="num" w:pos="3600"/>
        </w:tabs>
        <w:ind w:left="3600" w:hanging="360"/>
      </w:pPr>
      <w:rPr>
        <w:rFonts w:ascii="Times New Roman" w:hAnsi="Times New Roman" w:hint="default"/>
      </w:rPr>
    </w:lvl>
    <w:lvl w:ilvl="5" w:tplc="FFF4D6E4" w:tentative="1">
      <w:start w:val="1"/>
      <w:numFmt w:val="bullet"/>
      <w:lvlText w:val="•"/>
      <w:lvlJc w:val="left"/>
      <w:pPr>
        <w:tabs>
          <w:tab w:val="num" w:pos="4320"/>
        </w:tabs>
        <w:ind w:left="4320" w:hanging="360"/>
      </w:pPr>
      <w:rPr>
        <w:rFonts w:ascii="Times New Roman" w:hAnsi="Times New Roman" w:hint="default"/>
      </w:rPr>
    </w:lvl>
    <w:lvl w:ilvl="6" w:tplc="AB88F562" w:tentative="1">
      <w:start w:val="1"/>
      <w:numFmt w:val="bullet"/>
      <w:lvlText w:val="•"/>
      <w:lvlJc w:val="left"/>
      <w:pPr>
        <w:tabs>
          <w:tab w:val="num" w:pos="5040"/>
        </w:tabs>
        <w:ind w:left="5040" w:hanging="360"/>
      </w:pPr>
      <w:rPr>
        <w:rFonts w:ascii="Times New Roman" w:hAnsi="Times New Roman" w:hint="default"/>
      </w:rPr>
    </w:lvl>
    <w:lvl w:ilvl="7" w:tplc="439AEAE6" w:tentative="1">
      <w:start w:val="1"/>
      <w:numFmt w:val="bullet"/>
      <w:lvlText w:val="•"/>
      <w:lvlJc w:val="left"/>
      <w:pPr>
        <w:tabs>
          <w:tab w:val="num" w:pos="5760"/>
        </w:tabs>
        <w:ind w:left="5760" w:hanging="360"/>
      </w:pPr>
      <w:rPr>
        <w:rFonts w:ascii="Times New Roman" w:hAnsi="Times New Roman" w:hint="default"/>
      </w:rPr>
    </w:lvl>
    <w:lvl w:ilvl="8" w:tplc="FD9CCE70" w:tentative="1">
      <w:start w:val="1"/>
      <w:numFmt w:val="bullet"/>
      <w:lvlText w:val="•"/>
      <w:lvlJc w:val="left"/>
      <w:pPr>
        <w:tabs>
          <w:tab w:val="num" w:pos="6480"/>
        </w:tabs>
        <w:ind w:left="6480" w:hanging="360"/>
      </w:pPr>
      <w:rPr>
        <w:rFonts w:ascii="Times New Roman" w:hAnsi="Times New Roman" w:hint="default"/>
      </w:rPr>
    </w:lvl>
  </w:abstractNum>
  <w:num w:numId="1" w16cid:durableId="1515416589">
    <w:abstractNumId w:val="8"/>
  </w:num>
  <w:num w:numId="2" w16cid:durableId="1541354325">
    <w:abstractNumId w:val="2"/>
  </w:num>
  <w:num w:numId="3" w16cid:durableId="888033265">
    <w:abstractNumId w:val="9"/>
  </w:num>
  <w:num w:numId="4" w16cid:durableId="221404856">
    <w:abstractNumId w:val="3"/>
  </w:num>
  <w:num w:numId="5" w16cid:durableId="1556089437">
    <w:abstractNumId w:val="0"/>
  </w:num>
  <w:num w:numId="6" w16cid:durableId="1779251519">
    <w:abstractNumId w:val="4"/>
  </w:num>
  <w:num w:numId="7" w16cid:durableId="850264261">
    <w:abstractNumId w:val="1"/>
  </w:num>
  <w:num w:numId="8" w16cid:durableId="1884049844">
    <w:abstractNumId w:val="7"/>
  </w:num>
  <w:num w:numId="9" w16cid:durableId="1852723262">
    <w:abstractNumId w:val="13"/>
  </w:num>
  <w:num w:numId="10" w16cid:durableId="1472866490">
    <w:abstractNumId w:val="12"/>
  </w:num>
  <w:num w:numId="11" w16cid:durableId="2054645944">
    <w:abstractNumId w:val="6"/>
  </w:num>
  <w:num w:numId="12" w16cid:durableId="1433091265">
    <w:abstractNumId w:val="10"/>
  </w:num>
  <w:num w:numId="13" w16cid:durableId="1116022099">
    <w:abstractNumId w:val="5"/>
  </w:num>
  <w:num w:numId="14" w16cid:durableId="1110971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D2"/>
    <w:rsid w:val="00077898"/>
    <w:rsid w:val="00091ABD"/>
    <w:rsid w:val="000B1E4C"/>
    <w:rsid w:val="00111727"/>
    <w:rsid w:val="0012687F"/>
    <w:rsid w:val="001456D7"/>
    <w:rsid w:val="001778F5"/>
    <w:rsid w:val="001E5DE3"/>
    <w:rsid w:val="001F180A"/>
    <w:rsid w:val="001F4E7B"/>
    <w:rsid w:val="00204238"/>
    <w:rsid w:val="00220404"/>
    <w:rsid w:val="00224BC4"/>
    <w:rsid w:val="00270AB3"/>
    <w:rsid w:val="002A0A2A"/>
    <w:rsid w:val="002A1E49"/>
    <w:rsid w:val="002D6B4C"/>
    <w:rsid w:val="002E779F"/>
    <w:rsid w:val="00314EA5"/>
    <w:rsid w:val="00385AD7"/>
    <w:rsid w:val="003A19E7"/>
    <w:rsid w:val="0041151F"/>
    <w:rsid w:val="004232E0"/>
    <w:rsid w:val="00435E23"/>
    <w:rsid w:val="00463794"/>
    <w:rsid w:val="00486E7A"/>
    <w:rsid w:val="004E49E7"/>
    <w:rsid w:val="004F7392"/>
    <w:rsid w:val="005301BD"/>
    <w:rsid w:val="005704CC"/>
    <w:rsid w:val="005A33EA"/>
    <w:rsid w:val="005E6B1A"/>
    <w:rsid w:val="005F0409"/>
    <w:rsid w:val="0063474B"/>
    <w:rsid w:val="00634EC1"/>
    <w:rsid w:val="00683541"/>
    <w:rsid w:val="0074270E"/>
    <w:rsid w:val="00777863"/>
    <w:rsid w:val="007C3EBB"/>
    <w:rsid w:val="007D2CD9"/>
    <w:rsid w:val="007F0B77"/>
    <w:rsid w:val="00851799"/>
    <w:rsid w:val="008648B3"/>
    <w:rsid w:val="00864BB6"/>
    <w:rsid w:val="008D3A52"/>
    <w:rsid w:val="008E7D44"/>
    <w:rsid w:val="008F39E7"/>
    <w:rsid w:val="009052D2"/>
    <w:rsid w:val="00907AB4"/>
    <w:rsid w:val="009221AA"/>
    <w:rsid w:val="00931156"/>
    <w:rsid w:val="00955A1D"/>
    <w:rsid w:val="00960C02"/>
    <w:rsid w:val="009615A8"/>
    <w:rsid w:val="00990DCD"/>
    <w:rsid w:val="00996716"/>
    <w:rsid w:val="009C5486"/>
    <w:rsid w:val="009E6E0E"/>
    <w:rsid w:val="009F46BF"/>
    <w:rsid w:val="00A1334A"/>
    <w:rsid w:val="00A2269E"/>
    <w:rsid w:val="00A65B91"/>
    <w:rsid w:val="00A718A0"/>
    <w:rsid w:val="00B34317"/>
    <w:rsid w:val="00B55FE5"/>
    <w:rsid w:val="00BB623B"/>
    <w:rsid w:val="00BE46DA"/>
    <w:rsid w:val="00C12A36"/>
    <w:rsid w:val="00C3717A"/>
    <w:rsid w:val="00C506C0"/>
    <w:rsid w:val="00C8406F"/>
    <w:rsid w:val="00C948C7"/>
    <w:rsid w:val="00CB120A"/>
    <w:rsid w:val="00CB723C"/>
    <w:rsid w:val="00D07212"/>
    <w:rsid w:val="00D61175"/>
    <w:rsid w:val="00D6235A"/>
    <w:rsid w:val="00DC020D"/>
    <w:rsid w:val="00DE2507"/>
    <w:rsid w:val="00E0676B"/>
    <w:rsid w:val="00E12E4B"/>
    <w:rsid w:val="00E70724"/>
    <w:rsid w:val="00E76887"/>
    <w:rsid w:val="00EB3757"/>
    <w:rsid w:val="00ED36FE"/>
    <w:rsid w:val="00EE07D2"/>
    <w:rsid w:val="00EE1F43"/>
    <w:rsid w:val="00F3734C"/>
    <w:rsid w:val="00FA0D57"/>
    <w:rsid w:val="00FB2FE5"/>
    <w:rsid w:val="00FC0AA9"/>
    <w:rsid w:val="00FE4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6485"/>
  <w15:chartTrackingRefBased/>
  <w15:docId w15:val="{F5A9C71C-7B6A-494E-A07D-D3CB38C6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A36"/>
  </w:style>
  <w:style w:type="paragraph" w:styleId="Rubrik1">
    <w:name w:val="heading 1"/>
    <w:basedOn w:val="Normal"/>
    <w:next w:val="Normal"/>
    <w:link w:val="Rubrik1Char"/>
    <w:uiPriority w:val="9"/>
    <w:qFormat/>
    <w:rsid w:val="001F4E7B"/>
    <w:pPr>
      <w:keepNext/>
      <w:keepLines/>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1F4E7B"/>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1F4E7B"/>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F4E7B"/>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F4E7B"/>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1F4E7B"/>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1F4E7B"/>
    <w:pPr>
      <w:keepNext/>
      <w:keepLines/>
      <w:spacing w:before="20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F4E7B"/>
    <w:pPr>
      <w:keepNext/>
      <w:keepLines/>
      <w:spacing w:before="20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F4E7B"/>
    <w:pPr>
      <w:keepNext/>
      <w:keepLines/>
      <w:spacing w:before="20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E7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1F4E7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1F4E7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F4E7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F4E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1F4E7B"/>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1F4E7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F4E7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F4E7B"/>
    <w:rPr>
      <w:rFonts w:asciiTheme="majorHAnsi" w:eastAsiaTheme="majorEastAsia" w:hAnsiTheme="majorHAnsi" w:cstheme="majorBidi"/>
      <w:i/>
      <w:iCs/>
      <w:sz w:val="20"/>
      <w:szCs w:val="20"/>
    </w:rPr>
  </w:style>
  <w:style w:type="paragraph" w:styleId="Rubrik">
    <w:name w:val="Title"/>
    <w:basedOn w:val="Normal"/>
    <w:next w:val="Normal"/>
    <w:link w:val="RubrikChar"/>
    <w:uiPriority w:val="10"/>
    <w:qFormat/>
    <w:rsid w:val="001F4E7B"/>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1F4E7B"/>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11"/>
    <w:qFormat/>
    <w:rsid w:val="001F4E7B"/>
    <w:pPr>
      <w:numPr>
        <w:ilvl w:val="1"/>
      </w:numPr>
      <w:ind w:firstLine="284"/>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F4E7B"/>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1F4E7B"/>
    <w:rPr>
      <w:b/>
      <w:bCs/>
      <w:i/>
      <w:iCs/>
      <w:color w:val="auto"/>
    </w:rPr>
  </w:style>
  <w:style w:type="paragraph" w:styleId="Starktcitat">
    <w:name w:val="Intense Quote"/>
    <w:basedOn w:val="Normal"/>
    <w:next w:val="Normal"/>
    <w:link w:val="StarktcitatChar"/>
    <w:uiPriority w:val="30"/>
    <w:qFormat/>
    <w:rsid w:val="001F4E7B"/>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F4E7B"/>
    <w:rPr>
      <w:b/>
      <w:bCs/>
      <w:i/>
      <w:iCs/>
    </w:rPr>
  </w:style>
  <w:style w:type="character" w:styleId="Diskretreferens">
    <w:name w:val="Subtle Reference"/>
    <w:basedOn w:val="Standardstycketeckensnitt"/>
    <w:uiPriority w:val="31"/>
    <w:qFormat/>
    <w:rsid w:val="001F4E7B"/>
    <w:rPr>
      <w:smallCaps/>
      <w:color w:val="auto"/>
      <w:u w:val="single"/>
    </w:rPr>
  </w:style>
  <w:style w:type="character" w:styleId="Starkreferens">
    <w:name w:val="Intense Reference"/>
    <w:basedOn w:val="Standardstycketeckensnitt"/>
    <w:uiPriority w:val="32"/>
    <w:qFormat/>
    <w:rsid w:val="001F4E7B"/>
    <w:rPr>
      <w:b/>
      <w:bCs/>
      <w:smallCaps/>
      <w:color w:val="auto"/>
      <w:spacing w:val="5"/>
      <w:u w:val="single"/>
    </w:rPr>
  </w:style>
  <w:style w:type="paragraph" w:styleId="Innehllsfrteckningsrubrik">
    <w:name w:val="TOC Heading"/>
    <w:basedOn w:val="Rubrik1"/>
    <w:next w:val="Normal"/>
    <w:uiPriority w:val="39"/>
    <w:unhideWhenUsed/>
    <w:qFormat/>
    <w:rsid w:val="00EE07D2"/>
    <w:pPr>
      <w:spacing w:before="240" w:line="259" w:lineRule="auto"/>
      <w:outlineLvl w:val="9"/>
    </w:pPr>
    <w:rPr>
      <w:b w:val="0"/>
      <w:bCs w:val="0"/>
      <w:color w:val="005F93" w:themeColor="accent1" w:themeShade="BF"/>
      <w:sz w:val="32"/>
      <w:szCs w:val="32"/>
      <w:lang w:eastAsia="sv-SE"/>
    </w:rPr>
  </w:style>
  <w:style w:type="paragraph" w:styleId="Innehll1">
    <w:name w:val="toc 1"/>
    <w:basedOn w:val="Normal"/>
    <w:next w:val="Normal"/>
    <w:autoRedefine/>
    <w:uiPriority w:val="39"/>
    <w:unhideWhenUsed/>
    <w:rsid w:val="00EE07D2"/>
    <w:pPr>
      <w:spacing w:after="100"/>
    </w:pPr>
  </w:style>
  <w:style w:type="character" w:styleId="Hyperlnk">
    <w:name w:val="Hyperlink"/>
    <w:basedOn w:val="Standardstycketeckensnitt"/>
    <w:uiPriority w:val="99"/>
    <w:unhideWhenUsed/>
    <w:rsid w:val="00EE07D2"/>
    <w:rPr>
      <w:color w:val="0000FF" w:themeColor="hyperlink"/>
      <w:u w:val="single"/>
    </w:rPr>
  </w:style>
  <w:style w:type="paragraph" w:styleId="Innehll3">
    <w:name w:val="toc 3"/>
    <w:basedOn w:val="Normal"/>
    <w:next w:val="Normal"/>
    <w:autoRedefine/>
    <w:uiPriority w:val="39"/>
    <w:unhideWhenUsed/>
    <w:rsid w:val="00385AD7"/>
    <w:pPr>
      <w:spacing w:after="100"/>
      <w:ind w:left="440"/>
    </w:pPr>
  </w:style>
  <w:style w:type="paragraph" w:customStyle="1" w:styleId="Default">
    <w:name w:val="Default"/>
    <w:rsid w:val="00C8406F"/>
    <w:pPr>
      <w:autoSpaceDE w:val="0"/>
      <w:autoSpaceDN w:val="0"/>
      <w:adjustRightInd w:val="0"/>
    </w:pPr>
    <w:rPr>
      <w:rFonts w:ascii="Times New Roman" w:eastAsiaTheme="minorEastAsia" w:hAnsi="Times New Roman" w:cs="Times New Roman"/>
      <w:color w:val="000000"/>
      <w:sz w:val="24"/>
      <w:szCs w:val="24"/>
      <w:lang w:eastAsia="sv-SE"/>
    </w:rPr>
  </w:style>
  <w:style w:type="character" w:styleId="Stark">
    <w:name w:val="Strong"/>
    <w:basedOn w:val="Standardstycketeckensnitt"/>
    <w:uiPriority w:val="22"/>
    <w:qFormat/>
    <w:rsid w:val="007C3EBB"/>
    <w:rPr>
      <w:b/>
      <w:bCs/>
    </w:rPr>
  </w:style>
  <w:style w:type="paragraph" w:styleId="Normalwebb">
    <w:name w:val="Normal (Web)"/>
    <w:basedOn w:val="Normal"/>
    <w:uiPriority w:val="99"/>
    <w:unhideWhenUsed/>
    <w:rsid w:val="007C3EBB"/>
    <w:rPr>
      <w:rFonts w:ascii="Times New Roman" w:eastAsia="Times New Roman" w:hAnsi="Times New Roman" w:cs="Times New Roman"/>
      <w:sz w:val="24"/>
      <w:szCs w:val="24"/>
      <w:lang w:eastAsia="sv-SE"/>
    </w:rPr>
  </w:style>
  <w:style w:type="paragraph" w:customStyle="1" w:styleId="introduction">
    <w:name w:val="introduction"/>
    <w:basedOn w:val="Normal"/>
    <w:rsid w:val="007C3EBB"/>
    <w:rPr>
      <w:rFonts w:ascii="Times New Roman" w:eastAsia="Times New Roman" w:hAnsi="Times New Roman" w:cs="Times New Roman"/>
      <w:b/>
      <w:bCs/>
      <w:sz w:val="24"/>
      <w:szCs w:val="24"/>
      <w:lang w:eastAsia="sv-SE"/>
    </w:rPr>
  </w:style>
  <w:style w:type="paragraph" w:styleId="Ballongtext">
    <w:name w:val="Balloon Text"/>
    <w:basedOn w:val="Normal"/>
    <w:link w:val="BallongtextChar"/>
    <w:uiPriority w:val="99"/>
    <w:semiHidden/>
    <w:unhideWhenUsed/>
    <w:rsid w:val="00A226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5800">
      <w:bodyDiv w:val="1"/>
      <w:marLeft w:val="0"/>
      <w:marRight w:val="0"/>
      <w:marTop w:val="0"/>
      <w:marBottom w:val="0"/>
      <w:divBdr>
        <w:top w:val="none" w:sz="0" w:space="0" w:color="auto"/>
        <w:left w:val="none" w:sz="0" w:space="0" w:color="auto"/>
        <w:bottom w:val="none" w:sz="0" w:space="0" w:color="auto"/>
        <w:right w:val="none" w:sz="0" w:space="0" w:color="auto"/>
      </w:divBdr>
      <w:divsChild>
        <w:div w:id="1663653244">
          <w:marLeft w:val="547"/>
          <w:marRight w:val="0"/>
          <w:marTop w:val="91"/>
          <w:marBottom w:val="0"/>
          <w:divBdr>
            <w:top w:val="none" w:sz="0" w:space="0" w:color="auto"/>
            <w:left w:val="none" w:sz="0" w:space="0" w:color="auto"/>
            <w:bottom w:val="none" w:sz="0" w:space="0" w:color="auto"/>
            <w:right w:val="none" w:sz="0" w:space="0" w:color="auto"/>
          </w:divBdr>
        </w:div>
        <w:div w:id="1186794174">
          <w:marLeft w:val="547"/>
          <w:marRight w:val="0"/>
          <w:marTop w:val="91"/>
          <w:marBottom w:val="0"/>
          <w:divBdr>
            <w:top w:val="none" w:sz="0" w:space="0" w:color="auto"/>
            <w:left w:val="none" w:sz="0" w:space="0" w:color="auto"/>
            <w:bottom w:val="none" w:sz="0" w:space="0" w:color="auto"/>
            <w:right w:val="none" w:sz="0" w:space="0" w:color="auto"/>
          </w:divBdr>
        </w:div>
        <w:div w:id="276329479">
          <w:marLeft w:val="547"/>
          <w:marRight w:val="0"/>
          <w:marTop w:val="91"/>
          <w:marBottom w:val="0"/>
          <w:divBdr>
            <w:top w:val="none" w:sz="0" w:space="0" w:color="auto"/>
            <w:left w:val="none" w:sz="0" w:space="0" w:color="auto"/>
            <w:bottom w:val="none" w:sz="0" w:space="0" w:color="auto"/>
            <w:right w:val="none" w:sz="0" w:space="0" w:color="auto"/>
          </w:divBdr>
        </w:div>
        <w:div w:id="1228879159">
          <w:marLeft w:val="547"/>
          <w:marRight w:val="0"/>
          <w:marTop w:val="91"/>
          <w:marBottom w:val="0"/>
          <w:divBdr>
            <w:top w:val="none" w:sz="0" w:space="0" w:color="auto"/>
            <w:left w:val="none" w:sz="0" w:space="0" w:color="auto"/>
            <w:bottom w:val="none" w:sz="0" w:space="0" w:color="auto"/>
            <w:right w:val="none" w:sz="0" w:space="0" w:color="auto"/>
          </w:divBdr>
        </w:div>
      </w:divsChild>
    </w:div>
    <w:div w:id="317005170">
      <w:bodyDiv w:val="1"/>
      <w:marLeft w:val="0"/>
      <w:marRight w:val="0"/>
      <w:marTop w:val="0"/>
      <w:marBottom w:val="0"/>
      <w:divBdr>
        <w:top w:val="none" w:sz="0" w:space="0" w:color="auto"/>
        <w:left w:val="none" w:sz="0" w:space="0" w:color="auto"/>
        <w:bottom w:val="none" w:sz="0" w:space="0" w:color="auto"/>
        <w:right w:val="none" w:sz="0" w:space="0" w:color="auto"/>
      </w:divBdr>
      <w:divsChild>
        <w:div w:id="2033336411">
          <w:marLeft w:val="547"/>
          <w:marRight w:val="0"/>
          <w:marTop w:val="86"/>
          <w:marBottom w:val="0"/>
          <w:divBdr>
            <w:top w:val="none" w:sz="0" w:space="0" w:color="auto"/>
            <w:left w:val="none" w:sz="0" w:space="0" w:color="auto"/>
            <w:bottom w:val="none" w:sz="0" w:space="0" w:color="auto"/>
            <w:right w:val="none" w:sz="0" w:space="0" w:color="auto"/>
          </w:divBdr>
        </w:div>
        <w:div w:id="658197609">
          <w:marLeft w:val="547"/>
          <w:marRight w:val="0"/>
          <w:marTop w:val="86"/>
          <w:marBottom w:val="0"/>
          <w:divBdr>
            <w:top w:val="none" w:sz="0" w:space="0" w:color="auto"/>
            <w:left w:val="none" w:sz="0" w:space="0" w:color="auto"/>
            <w:bottom w:val="none" w:sz="0" w:space="0" w:color="auto"/>
            <w:right w:val="none" w:sz="0" w:space="0" w:color="auto"/>
          </w:divBdr>
        </w:div>
        <w:div w:id="789665248">
          <w:marLeft w:val="547"/>
          <w:marRight w:val="0"/>
          <w:marTop w:val="86"/>
          <w:marBottom w:val="0"/>
          <w:divBdr>
            <w:top w:val="none" w:sz="0" w:space="0" w:color="auto"/>
            <w:left w:val="none" w:sz="0" w:space="0" w:color="auto"/>
            <w:bottom w:val="none" w:sz="0" w:space="0" w:color="auto"/>
            <w:right w:val="none" w:sz="0" w:space="0" w:color="auto"/>
          </w:divBdr>
        </w:div>
      </w:divsChild>
    </w:div>
    <w:div w:id="328602204">
      <w:bodyDiv w:val="1"/>
      <w:marLeft w:val="0"/>
      <w:marRight w:val="0"/>
      <w:marTop w:val="0"/>
      <w:marBottom w:val="0"/>
      <w:divBdr>
        <w:top w:val="none" w:sz="0" w:space="0" w:color="auto"/>
        <w:left w:val="none" w:sz="0" w:space="0" w:color="auto"/>
        <w:bottom w:val="none" w:sz="0" w:space="0" w:color="auto"/>
        <w:right w:val="none" w:sz="0" w:space="0" w:color="auto"/>
      </w:divBdr>
      <w:divsChild>
        <w:div w:id="794181443">
          <w:marLeft w:val="547"/>
          <w:marRight w:val="0"/>
          <w:marTop w:val="91"/>
          <w:marBottom w:val="0"/>
          <w:divBdr>
            <w:top w:val="none" w:sz="0" w:space="0" w:color="auto"/>
            <w:left w:val="none" w:sz="0" w:space="0" w:color="auto"/>
            <w:bottom w:val="none" w:sz="0" w:space="0" w:color="auto"/>
            <w:right w:val="none" w:sz="0" w:space="0" w:color="auto"/>
          </w:divBdr>
        </w:div>
        <w:div w:id="959536248">
          <w:marLeft w:val="547"/>
          <w:marRight w:val="0"/>
          <w:marTop w:val="91"/>
          <w:marBottom w:val="0"/>
          <w:divBdr>
            <w:top w:val="none" w:sz="0" w:space="0" w:color="auto"/>
            <w:left w:val="none" w:sz="0" w:space="0" w:color="auto"/>
            <w:bottom w:val="none" w:sz="0" w:space="0" w:color="auto"/>
            <w:right w:val="none" w:sz="0" w:space="0" w:color="auto"/>
          </w:divBdr>
        </w:div>
      </w:divsChild>
    </w:div>
    <w:div w:id="462693780">
      <w:bodyDiv w:val="1"/>
      <w:marLeft w:val="0"/>
      <w:marRight w:val="0"/>
      <w:marTop w:val="0"/>
      <w:marBottom w:val="0"/>
      <w:divBdr>
        <w:top w:val="none" w:sz="0" w:space="0" w:color="auto"/>
        <w:left w:val="none" w:sz="0" w:space="0" w:color="auto"/>
        <w:bottom w:val="none" w:sz="0" w:space="0" w:color="auto"/>
        <w:right w:val="none" w:sz="0" w:space="0" w:color="auto"/>
      </w:divBdr>
      <w:divsChild>
        <w:div w:id="1687321073">
          <w:marLeft w:val="547"/>
          <w:marRight w:val="0"/>
          <w:marTop w:val="91"/>
          <w:marBottom w:val="0"/>
          <w:divBdr>
            <w:top w:val="none" w:sz="0" w:space="0" w:color="auto"/>
            <w:left w:val="none" w:sz="0" w:space="0" w:color="auto"/>
            <w:bottom w:val="none" w:sz="0" w:space="0" w:color="auto"/>
            <w:right w:val="none" w:sz="0" w:space="0" w:color="auto"/>
          </w:divBdr>
        </w:div>
        <w:div w:id="91315948">
          <w:marLeft w:val="547"/>
          <w:marRight w:val="0"/>
          <w:marTop w:val="91"/>
          <w:marBottom w:val="0"/>
          <w:divBdr>
            <w:top w:val="none" w:sz="0" w:space="0" w:color="auto"/>
            <w:left w:val="none" w:sz="0" w:space="0" w:color="auto"/>
            <w:bottom w:val="none" w:sz="0" w:space="0" w:color="auto"/>
            <w:right w:val="none" w:sz="0" w:space="0" w:color="auto"/>
          </w:divBdr>
        </w:div>
      </w:divsChild>
    </w:div>
    <w:div w:id="480659874">
      <w:bodyDiv w:val="1"/>
      <w:marLeft w:val="0"/>
      <w:marRight w:val="0"/>
      <w:marTop w:val="0"/>
      <w:marBottom w:val="0"/>
      <w:divBdr>
        <w:top w:val="none" w:sz="0" w:space="0" w:color="auto"/>
        <w:left w:val="none" w:sz="0" w:space="0" w:color="auto"/>
        <w:bottom w:val="none" w:sz="0" w:space="0" w:color="auto"/>
        <w:right w:val="none" w:sz="0" w:space="0" w:color="auto"/>
      </w:divBdr>
      <w:divsChild>
        <w:div w:id="215745547">
          <w:marLeft w:val="547"/>
          <w:marRight w:val="0"/>
          <w:marTop w:val="91"/>
          <w:marBottom w:val="0"/>
          <w:divBdr>
            <w:top w:val="none" w:sz="0" w:space="0" w:color="auto"/>
            <w:left w:val="none" w:sz="0" w:space="0" w:color="auto"/>
            <w:bottom w:val="none" w:sz="0" w:space="0" w:color="auto"/>
            <w:right w:val="none" w:sz="0" w:space="0" w:color="auto"/>
          </w:divBdr>
        </w:div>
        <w:div w:id="1064526870">
          <w:marLeft w:val="547"/>
          <w:marRight w:val="0"/>
          <w:marTop w:val="91"/>
          <w:marBottom w:val="0"/>
          <w:divBdr>
            <w:top w:val="none" w:sz="0" w:space="0" w:color="auto"/>
            <w:left w:val="none" w:sz="0" w:space="0" w:color="auto"/>
            <w:bottom w:val="none" w:sz="0" w:space="0" w:color="auto"/>
            <w:right w:val="none" w:sz="0" w:space="0" w:color="auto"/>
          </w:divBdr>
        </w:div>
        <w:div w:id="872570961">
          <w:marLeft w:val="547"/>
          <w:marRight w:val="0"/>
          <w:marTop w:val="91"/>
          <w:marBottom w:val="0"/>
          <w:divBdr>
            <w:top w:val="none" w:sz="0" w:space="0" w:color="auto"/>
            <w:left w:val="none" w:sz="0" w:space="0" w:color="auto"/>
            <w:bottom w:val="none" w:sz="0" w:space="0" w:color="auto"/>
            <w:right w:val="none" w:sz="0" w:space="0" w:color="auto"/>
          </w:divBdr>
        </w:div>
        <w:div w:id="2006400248">
          <w:marLeft w:val="547"/>
          <w:marRight w:val="0"/>
          <w:marTop w:val="91"/>
          <w:marBottom w:val="0"/>
          <w:divBdr>
            <w:top w:val="none" w:sz="0" w:space="0" w:color="auto"/>
            <w:left w:val="none" w:sz="0" w:space="0" w:color="auto"/>
            <w:bottom w:val="none" w:sz="0" w:space="0" w:color="auto"/>
            <w:right w:val="none" w:sz="0" w:space="0" w:color="auto"/>
          </w:divBdr>
        </w:div>
      </w:divsChild>
    </w:div>
    <w:div w:id="700276732">
      <w:bodyDiv w:val="1"/>
      <w:marLeft w:val="0"/>
      <w:marRight w:val="0"/>
      <w:marTop w:val="0"/>
      <w:marBottom w:val="0"/>
      <w:divBdr>
        <w:top w:val="none" w:sz="0" w:space="0" w:color="auto"/>
        <w:left w:val="none" w:sz="0" w:space="0" w:color="auto"/>
        <w:bottom w:val="none" w:sz="0" w:space="0" w:color="auto"/>
        <w:right w:val="none" w:sz="0" w:space="0" w:color="auto"/>
      </w:divBdr>
    </w:div>
    <w:div w:id="884022022">
      <w:bodyDiv w:val="1"/>
      <w:marLeft w:val="0"/>
      <w:marRight w:val="0"/>
      <w:marTop w:val="0"/>
      <w:marBottom w:val="0"/>
      <w:divBdr>
        <w:top w:val="none" w:sz="0" w:space="0" w:color="auto"/>
        <w:left w:val="none" w:sz="0" w:space="0" w:color="auto"/>
        <w:bottom w:val="none" w:sz="0" w:space="0" w:color="auto"/>
        <w:right w:val="none" w:sz="0" w:space="0" w:color="auto"/>
      </w:divBdr>
      <w:divsChild>
        <w:div w:id="1005087119">
          <w:marLeft w:val="547"/>
          <w:marRight w:val="0"/>
          <w:marTop w:val="91"/>
          <w:marBottom w:val="0"/>
          <w:divBdr>
            <w:top w:val="none" w:sz="0" w:space="0" w:color="auto"/>
            <w:left w:val="none" w:sz="0" w:space="0" w:color="auto"/>
            <w:bottom w:val="none" w:sz="0" w:space="0" w:color="auto"/>
            <w:right w:val="none" w:sz="0" w:space="0" w:color="auto"/>
          </w:divBdr>
        </w:div>
        <w:div w:id="1405958402">
          <w:marLeft w:val="547"/>
          <w:marRight w:val="0"/>
          <w:marTop w:val="91"/>
          <w:marBottom w:val="0"/>
          <w:divBdr>
            <w:top w:val="none" w:sz="0" w:space="0" w:color="auto"/>
            <w:left w:val="none" w:sz="0" w:space="0" w:color="auto"/>
            <w:bottom w:val="none" w:sz="0" w:space="0" w:color="auto"/>
            <w:right w:val="none" w:sz="0" w:space="0" w:color="auto"/>
          </w:divBdr>
        </w:div>
        <w:div w:id="1246381795">
          <w:marLeft w:val="547"/>
          <w:marRight w:val="0"/>
          <w:marTop w:val="91"/>
          <w:marBottom w:val="0"/>
          <w:divBdr>
            <w:top w:val="none" w:sz="0" w:space="0" w:color="auto"/>
            <w:left w:val="none" w:sz="0" w:space="0" w:color="auto"/>
            <w:bottom w:val="none" w:sz="0" w:space="0" w:color="auto"/>
            <w:right w:val="none" w:sz="0" w:space="0" w:color="auto"/>
          </w:divBdr>
        </w:div>
        <w:div w:id="890071192">
          <w:marLeft w:val="547"/>
          <w:marRight w:val="0"/>
          <w:marTop w:val="91"/>
          <w:marBottom w:val="0"/>
          <w:divBdr>
            <w:top w:val="none" w:sz="0" w:space="0" w:color="auto"/>
            <w:left w:val="none" w:sz="0" w:space="0" w:color="auto"/>
            <w:bottom w:val="none" w:sz="0" w:space="0" w:color="auto"/>
            <w:right w:val="none" w:sz="0" w:space="0" w:color="auto"/>
          </w:divBdr>
        </w:div>
      </w:divsChild>
    </w:div>
    <w:div w:id="977145879">
      <w:bodyDiv w:val="1"/>
      <w:marLeft w:val="0"/>
      <w:marRight w:val="0"/>
      <w:marTop w:val="0"/>
      <w:marBottom w:val="0"/>
      <w:divBdr>
        <w:top w:val="none" w:sz="0" w:space="0" w:color="auto"/>
        <w:left w:val="none" w:sz="0" w:space="0" w:color="auto"/>
        <w:bottom w:val="none" w:sz="0" w:space="0" w:color="auto"/>
        <w:right w:val="none" w:sz="0" w:space="0" w:color="auto"/>
      </w:divBdr>
      <w:divsChild>
        <w:div w:id="1836678495">
          <w:marLeft w:val="547"/>
          <w:marRight w:val="0"/>
          <w:marTop w:val="86"/>
          <w:marBottom w:val="0"/>
          <w:divBdr>
            <w:top w:val="none" w:sz="0" w:space="0" w:color="auto"/>
            <w:left w:val="none" w:sz="0" w:space="0" w:color="auto"/>
            <w:bottom w:val="none" w:sz="0" w:space="0" w:color="auto"/>
            <w:right w:val="none" w:sz="0" w:space="0" w:color="auto"/>
          </w:divBdr>
        </w:div>
        <w:div w:id="1535001148">
          <w:marLeft w:val="547"/>
          <w:marRight w:val="0"/>
          <w:marTop w:val="86"/>
          <w:marBottom w:val="0"/>
          <w:divBdr>
            <w:top w:val="none" w:sz="0" w:space="0" w:color="auto"/>
            <w:left w:val="none" w:sz="0" w:space="0" w:color="auto"/>
            <w:bottom w:val="none" w:sz="0" w:space="0" w:color="auto"/>
            <w:right w:val="none" w:sz="0" w:space="0" w:color="auto"/>
          </w:divBdr>
        </w:div>
        <w:div w:id="1121191848">
          <w:marLeft w:val="547"/>
          <w:marRight w:val="0"/>
          <w:marTop w:val="86"/>
          <w:marBottom w:val="0"/>
          <w:divBdr>
            <w:top w:val="none" w:sz="0" w:space="0" w:color="auto"/>
            <w:left w:val="none" w:sz="0" w:space="0" w:color="auto"/>
            <w:bottom w:val="none" w:sz="0" w:space="0" w:color="auto"/>
            <w:right w:val="none" w:sz="0" w:space="0" w:color="auto"/>
          </w:divBdr>
        </w:div>
      </w:divsChild>
    </w:div>
    <w:div w:id="1134786124">
      <w:bodyDiv w:val="1"/>
      <w:marLeft w:val="0"/>
      <w:marRight w:val="0"/>
      <w:marTop w:val="0"/>
      <w:marBottom w:val="0"/>
      <w:divBdr>
        <w:top w:val="none" w:sz="0" w:space="0" w:color="auto"/>
        <w:left w:val="none" w:sz="0" w:space="0" w:color="auto"/>
        <w:bottom w:val="none" w:sz="0" w:space="0" w:color="auto"/>
        <w:right w:val="none" w:sz="0" w:space="0" w:color="auto"/>
      </w:divBdr>
      <w:divsChild>
        <w:div w:id="1252852422">
          <w:marLeft w:val="547"/>
          <w:marRight w:val="0"/>
          <w:marTop w:val="91"/>
          <w:marBottom w:val="0"/>
          <w:divBdr>
            <w:top w:val="none" w:sz="0" w:space="0" w:color="auto"/>
            <w:left w:val="none" w:sz="0" w:space="0" w:color="auto"/>
            <w:bottom w:val="none" w:sz="0" w:space="0" w:color="auto"/>
            <w:right w:val="none" w:sz="0" w:space="0" w:color="auto"/>
          </w:divBdr>
        </w:div>
        <w:div w:id="595553883">
          <w:marLeft w:val="547"/>
          <w:marRight w:val="0"/>
          <w:marTop w:val="91"/>
          <w:marBottom w:val="0"/>
          <w:divBdr>
            <w:top w:val="none" w:sz="0" w:space="0" w:color="auto"/>
            <w:left w:val="none" w:sz="0" w:space="0" w:color="auto"/>
            <w:bottom w:val="none" w:sz="0" w:space="0" w:color="auto"/>
            <w:right w:val="none" w:sz="0" w:space="0" w:color="auto"/>
          </w:divBdr>
        </w:div>
      </w:divsChild>
    </w:div>
    <w:div w:id="1217935028">
      <w:bodyDiv w:val="1"/>
      <w:marLeft w:val="0"/>
      <w:marRight w:val="0"/>
      <w:marTop w:val="0"/>
      <w:marBottom w:val="0"/>
      <w:divBdr>
        <w:top w:val="none" w:sz="0" w:space="0" w:color="auto"/>
        <w:left w:val="none" w:sz="0" w:space="0" w:color="auto"/>
        <w:bottom w:val="none" w:sz="0" w:space="0" w:color="auto"/>
        <w:right w:val="none" w:sz="0" w:space="0" w:color="auto"/>
      </w:divBdr>
      <w:divsChild>
        <w:div w:id="1039282021">
          <w:marLeft w:val="547"/>
          <w:marRight w:val="0"/>
          <w:marTop w:val="91"/>
          <w:marBottom w:val="0"/>
          <w:divBdr>
            <w:top w:val="none" w:sz="0" w:space="0" w:color="auto"/>
            <w:left w:val="none" w:sz="0" w:space="0" w:color="auto"/>
            <w:bottom w:val="none" w:sz="0" w:space="0" w:color="auto"/>
            <w:right w:val="none" w:sz="0" w:space="0" w:color="auto"/>
          </w:divBdr>
        </w:div>
        <w:div w:id="692070925">
          <w:marLeft w:val="547"/>
          <w:marRight w:val="0"/>
          <w:marTop w:val="91"/>
          <w:marBottom w:val="0"/>
          <w:divBdr>
            <w:top w:val="none" w:sz="0" w:space="0" w:color="auto"/>
            <w:left w:val="none" w:sz="0" w:space="0" w:color="auto"/>
            <w:bottom w:val="none" w:sz="0" w:space="0" w:color="auto"/>
            <w:right w:val="none" w:sz="0" w:space="0" w:color="auto"/>
          </w:divBdr>
        </w:div>
      </w:divsChild>
    </w:div>
    <w:div w:id="1290279114">
      <w:bodyDiv w:val="1"/>
      <w:marLeft w:val="0"/>
      <w:marRight w:val="0"/>
      <w:marTop w:val="0"/>
      <w:marBottom w:val="0"/>
      <w:divBdr>
        <w:top w:val="none" w:sz="0" w:space="0" w:color="auto"/>
        <w:left w:val="none" w:sz="0" w:space="0" w:color="auto"/>
        <w:bottom w:val="none" w:sz="0" w:space="0" w:color="auto"/>
        <w:right w:val="none" w:sz="0" w:space="0" w:color="auto"/>
      </w:divBdr>
      <w:divsChild>
        <w:div w:id="1510027841">
          <w:marLeft w:val="547"/>
          <w:marRight w:val="0"/>
          <w:marTop w:val="86"/>
          <w:marBottom w:val="0"/>
          <w:divBdr>
            <w:top w:val="none" w:sz="0" w:space="0" w:color="auto"/>
            <w:left w:val="none" w:sz="0" w:space="0" w:color="auto"/>
            <w:bottom w:val="none" w:sz="0" w:space="0" w:color="auto"/>
            <w:right w:val="none" w:sz="0" w:space="0" w:color="auto"/>
          </w:divBdr>
        </w:div>
        <w:div w:id="1987004298">
          <w:marLeft w:val="547"/>
          <w:marRight w:val="0"/>
          <w:marTop w:val="86"/>
          <w:marBottom w:val="0"/>
          <w:divBdr>
            <w:top w:val="none" w:sz="0" w:space="0" w:color="auto"/>
            <w:left w:val="none" w:sz="0" w:space="0" w:color="auto"/>
            <w:bottom w:val="none" w:sz="0" w:space="0" w:color="auto"/>
            <w:right w:val="none" w:sz="0" w:space="0" w:color="auto"/>
          </w:divBdr>
        </w:div>
        <w:div w:id="591012958">
          <w:marLeft w:val="547"/>
          <w:marRight w:val="0"/>
          <w:marTop w:val="86"/>
          <w:marBottom w:val="0"/>
          <w:divBdr>
            <w:top w:val="none" w:sz="0" w:space="0" w:color="auto"/>
            <w:left w:val="none" w:sz="0" w:space="0" w:color="auto"/>
            <w:bottom w:val="none" w:sz="0" w:space="0" w:color="auto"/>
            <w:right w:val="none" w:sz="0" w:space="0" w:color="auto"/>
          </w:divBdr>
        </w:div>
        <w:div w:id="129982057">
          <w:marLeft w:val="547"/>
          <w:marRight w:val="0"/>
          <w:marTop w:val="86"/>
          <w:marBottom w:val="0"/>
          <w:divBdr>
            <w:top w:val="none" w:sz="0" w:space="0" w:color="auto"/>
            <w:left w:val="none" w:sz="0" w:space="0" w:color="auto"/>
            <w:bottom w:val="none" w:sz="0" w:space="0" w:color="auto"/>
            <w:right w:val="none" w:sz="0" w:space="0" w:color="auto"/>
          </w:divBdr>
        </w:div>
        <w:div w:id="198399554">
          <w:marLeft w:val="547"/>
          <w:marRight w:val="0"/>
          <w:marTop w:val="91"/>
          <w:marBottom w:val="0"/>
          <w:divBdr>
            <w:top w:val="none" w:sz="0" w:space="0" w:color="auto"/>
            <w:left w:val="none" w:sz="0" w:space="0" w:color="auto"/>
            <w:bottom w:val="none" w:sz="0" w:space="0" w:color="auto"/>
            <w:right w:val="none" w:sz="0" w:space="0" w:color="auto"/>
          </w:divBdr>
        </w:div>
      </w:divsChild>
    </w:div>
    <w:div w:id="1295330678">
      <w:bodyDiv w:val="1"/>
      <w:marLeft w:val="0"/>
      <w:marRight w:val="0"/>
      <w:marTop w:val="0"/>
      <w:marBottom w:val="0"/>
      <w:divBdr>
        <w:top w:val="none" w:sz="0" w:space="0" w:color="auto"/>
        <w:left w:val="none" w:sz="0" w:space="0" w:color="auto"/>
        <w:bottom w:val="none" w:sz="0" w:space="0" w:color="auto"/>
        <w:right w:val="none" w:sz="0" w:space="0" w:color="auto"/>
      </w:divBdr>
      <w:divsChild>
        <w:div w:id="1447190023">
          <w:marLeft w:val="0"/>
          <w:marRight w:val="0"/>
          <w:marTop w:val="0"/>
          <w:marBottom w:val="0"/>
          <w:divBdr>
            <w:top w:val="none" w:sz="0" w:space="0" w:color="auto"/>
            <w:left w:val="none" w:sz="0" w:space="0" w:color="auto"/>
            <w:bottom w:val="none" w:sz="0" w:space="0" w:color="auto"/>
            <w:right w:val="none" w:sz="0" w:space="0" w:color="auto"/>
          </w:divBdr>
          <w:divsChild>
            <w:div w:id="2046905612">
              <w:marLeft w:val="0"/>
              <w:marRight w:val="0"/>
              <w:marTop w:val="0"/>
              <w:marBottom w:val="0"/>
              <w:divBdr>
                <w:top w:val="none" w:sz="0" w:space="0" w:color="auto"/>
                <w:left w:val="none" w:sz="0" w:space="0" w:color="auto"/>
                <w:bottom w:val="none" w:sz="0" w:space="0" w:color="auto"/>
                <w:right w:val="none" w:sz="0" w:space="0" w:color="auto"/>
              </w:divBdr>
              <w:divsChild>
                <w:div w:id="1615941167">
                  <w:marLeft w:val="0"/>
                  <w:marRight w:val="0"/>
                  <w:marTop w:val="0"/>
                  <w:marBottom w:val="0"/>
                  <w:divBdr>
                    <w:top w:val="none" w:sz="0" w:space="0" w:color="auto"/>
                    <w:left w:val="none" w:sz="0" w:space="0" w:color="auto"/>
                    <w:bottom w:val="none" w:sz="0" w:space="0" w:color="auto"/>
                    <w:right w:val="none" w:sz="0" w:space="0" w:color="auto"/>
                  </w:divBdr>
                  <w:divsChild>
                    <w:div w:id="478421470">
                      <w:marLeft w:val="0"/>
                      <w:marRight w:val="0"/>
                      <w:marTop w:val="0"/>
                      <w:marBottom w:val="0"/>
                      <w:divBdr>
                        <w:top w:val="none" w:sz="0" w:space="0" w:color="auto"/>
                        <w:left w:val="none" w:sz="0" w:space="0" w:color="auto"/>
                        <w:bottom w:val="none" w:sz="0" w:space="0" w:color="auto"/>
                        <w:right w:val="none" w:sz="0" w:space="0" w:color="auto"/>
                      </w:divBdr>
                      <w:divsChild>
                        <w:div w:id="20801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50750">
      <w:bodyDiv w:val="1"/>
      <w:marLeft w:val="0"/>
      <w:marRight w:val="0"/>
      <w:marTop w:val="0"/>
      <w:marBottom w:val="0"/>
      <w:divBdr>
        <w:top w:val="none" w:sz="0" w:space="0" w:color="auto"/>
        <w:left w:val="none" w:sz="0" w:space="0" w:color="auto"/>
        <w:bottom w:val="none" w:sz="0" w:space="0" w:color="auto"/>
        <w:right w:val="none" w:sz="0" w:space="0" w:color="auto"/>
      </w:divBdr>
      <w:divsChild>
        <w:div w:id="1381513628">
          <w:marLeft w:val="547"/>
          <w:marRight w:val="0"/>
          <w:marTop w:val="91"/>
          <w:marBottom w:val="0"/>
          <w:divBdr>
            <w:top w:val="none" w:sz="0" w:space="0" w:color="auto"/>
            <w:left w:val="none" w:sz="0" w:space="0" w:color="auto"/>
            <w:bottom w:val="none" w:sz="0" w:space="0" w:color="auto"/>
            <w:right w:val="none" w:sz="0" w:space="0" w:color="auto"/>
          </w:divBdr>
        </w:div>
        <w:div w:id="645553597">
          <w:marLeft w:val="547"/>
          <w:marRight w:val="0"/>
          <w:marTop w:val="91"/>
          <w:marBottom w:val="0"/>
          <w:divBdr>
            <w:top w:val="none" w:sz="0" w:space="0" w:color="auto"/>
            <w:left w:val="none" w:sz="0" w:space="0" w:color="auto"/>
            <w:bottom w:val="none" w:sz="0" w:space="0" w:color="auto"/>
            <w:right w:val="none" w:sz="0" w:space="0" w:color="auto"/>
          </w:divBdr>
        </w:div>
        <w:div w:id="860361585">
          <w:marLeft w:val="547"/>
          <w:marRight w:val="0"/>
          <w:marTop w:val="91"/>
          <w:marBottom w:val="0"/>
          <w:divBdr>
            <w:top w:val="none" w:sz="0" w:space="0" w:color="auto"/>
            <w:left w:val="none" w:sz="0" w:space="0" w:color="auto"/>
            <w:bottom w:val="none" w:sz="0" w:space="0" w:color="auto"/>
            <w:right w:val="none" w:sz="0" w:space="0" w:color="auto"/>
          </w:divBdr>
        </w:div>
        <w:div w:id="726147490">
          <w:marLeft w:val="547"/>
          <w:marRight w:val="0"/>
          <w:marTop w:val="91"/>
          <w:marBottom w:val="0"/>
          <w:divBdr>
            <w:top w:val="none" w:sz="0" w:space="0" w:color="auto"/>
            <w:left w:val="none" w:sz="0" w:space="0" w:color="auto"/>
            <w:bottom w:val="none" w:sz="0" w:space="0" w:color="auto"/>
            <w:right w:val="none" w:sz="0" w:space="0" w:color="auto"/>
          </w:divBdr>
        </w:div>
      </w:divsChild>
    </w:div>
    <w:div w:id="1523274790">
      <w:bodyDiv w:val="1"/>
      <w:marLeft w:val="0"/>
      <w:marRight w:val="0"/>
      <w:marTop w:val="0"/>
      <w:marBottom w:val="0"/>
      <w:divBdr>
        <w:top w:val="none" w:sz="0" w:space="0" w:color="auto"/>
        <w:left w:val="none" w:sz="0" w:space="0" w:color="auto"/>
        <w:bottom w:val="none" w:sz="0" w:space="0" w:color="auto"/>
        <w:right w:val="none" w:sz="0" w:space="0" w:color="auto"/>
      </w:divBdr>
      <w:divsChild>
        <w:div w:id="1398212904">
          <w:marLeft w:val="0"/>
          <w:marRight w:val="0"/>
          <w:marTop w:val="0"/>
          <w:marBottom w:val="0"/>
          <w:divBdr>
            <w:top w:val="none" w:sz="0" w:space="0" w:color="auto"/>
            <w:left w:val="none" w:sz="0" w:space="0" w:color="auto"/>
            <w:bottom w:val="none" w:sz="0" w:space="0" w:color="auto"/>
            <w:right w:val="none" w:sz="0" w:space="0" w:color="auto"/>
          </w:divBdr>
          <w:divsChild>
            <w:div w:id="775371866">
              <w:marLeft w:val="0"/>
              <w:marRight w:val="0"/>
              <w:marTop w:val="0"/>
              <w:marBottom w:val="0"/>
              <w:divBdr>
                <w:top w:val="none" w:sz="0" w:space="0" w:color="auto"/>
                <w:left w:val="none" w:sz="0" w:space="0" w:color="auto"/>
                <w:bottom w:val="none" w:sz="0" w:space="0" w:color="auto"/>
                <w:right w:val="none" w:sz="0" w:space="0" w:color="auto"/>
              </w:divBdr>
              <w:divsChild>
                <w:div w:id="159664124">
                  <w:marLeft w:val="0"/>
                  <w:marRight w:val="0"/>
                  <w:marTop w:val="0"/>
                  <w:marBottom w:val="0"/>
                  <w:divBdr>
                    <w:top w:val="none" w:sz="0" w:space="0" w:color="auto"/>
                    <w:left w:val="none" w:sz="0" w:space="0" w:color="auto"/>
                    <w:bottom w:val="none" w:sz="0" w:space="0" w:color="auto"/>
                    <w:right w:val="none" w:sz="0" w:space="0" w:color="auto"/>
                  </w:divBdr>
                  <w:divsChild>
                    <w:div w:id="1094863447">
                      <w:marLeft w:val="0"/>
                      <w:marRight w:val="0"/>
                      <w:marTop w:val="0"/>
                      <w:marBottom w:val="0"/>
                      <w:divBdr>
                        <w:top w:val="none" w:sz="0" w:space="0" w:color="auto"/>
                        <w:left w:val="none" w:sz="0" w:space="0" w:color="auto"/>
                        <w:bottom w:val="none" w:sz="0" w:space="0" w:color="auto"/>
                        <w:right w:val="none" w:sz="0" w:space="0" w:color="auto"/>
                      </w:divBdr>
                      <w:divsChild>
                        <w:div w:id="720784948">
                          <w:marLeft w:val="0"/>
                          <w:marRight w:val="0"/>
                          <w:marTop w:val="0"/>
                          <w:marBottom w:val="0"/>
                          <w:divBdr>
                            <w:top w:val="none" w:sz="0" w:space="0" w:color="auto"/>
                            <w:left w:val="none" w:sz="0" w:space="0" w:color="auto"/>
                            <w:bottom w:val="none" w:sz="0" w:space="0" w:color="auto"/>
                            <w:right w:val="none" w:sz="0" w:space="0" w:color="auto"/>
                          </w:divBdr>
                          <w:divsChild>
                            <w:div w:id="934092670">
                              <w:marLeft w:val="0"/>
                              <w:marRight w:val="0"/>
                              <w:marTop w:val="0"/>
                              <w:marBottom w:val="0"/>
                              <w:divBdr>
                                <w:top w:val="none" w:sz="0" w:space="0" w:color="auto"/>
                                <w:left w:val="none" w:sz="0" w:space="0" w:color="auto"/>
                                <w:bottom w:val="none" w:sz="0" w:space="0" w:color="auto"/>
                                <w:right w:val="none" w:sz="0" w:space="0" w:color="auto"/>
                              </w:divBdr>
                              <w:divsChild>
                                <w:div w:id="1655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5008">
      <w:bodyDiv w:val="1"/>
      <w:marLeft w:val="0"/>
      <w:marRight w:val="0"/>
      <w:marTop w:val="0"/>
      <w:marBottom w:val="0"/>
      <w:divBdr>
        <w:top w:val="none" w:sz="0" w:space="0" w:color="auto"/>
        <w:left w:val="none" w:sz="0" w:space="0" w:color="auto"/>
        <w:bottom w:val="none" w:sz="0" w:space="0" w:color="auto"/>
        <w:right w:val="none" w:sz="0" w:space="0" w:color="auto"/>
      </w:divBdr>
      <w:divsChild>
        <w:div w:id="1103263309">
          <w:marLeft w:val="547"/>
          <w:marRight w:val="0"/>
          <w:marTop w:val="91"/>
          <w:marBottom w:val="0"/>
          <w:divBdr>
            <w:top w:val="none" w:sz="0" w:space="0" w:color="auto"/>
            <w:left w:val="none" w:sz="0" w:space="0" w:color="auto"/>
            <w:bottom w:val="none" w:sz="0" w:space="0" w:color="auto"/>
            <w:right w:val="none" w:sz="0" w:space="0" w:color="auto"/>
          </w:divBdr>
        </w:div>
        <w:div w:id="179399480">
          <w:marLeft w:val="547"/>
          <w:marRight w:val="0"/>
          <w:marTop w:val="91"/>
          <w:marBottom w:val="0"/>
          <w:divBdr>
            <w:top w:val="none" w:sz="0" w:space="0" w:color="auto"/>
            <w:left w:val="none" w:sz="0" w:space="0" w:color="auto"/>
            <w:bottom w:val="none" w:sz="0" w:space="0" w:color="auto"/>
            <w:right w:val="none" w:sz="0" w:space="0" w:color="auto"/>
          </w:divBdr>
        </w:div>
      </w:divsChild>
    </w:div>
    <w:div w:id="1587567888">
      <w:bodyDiv w:val="1"/>
      <w:marLeft w:val="0"/>
      <w:marRight w:val="0"/>
      <w:marTop w:val="0"/>
      <w:marBottom w:val="0"/>
      <w:divBdr>
        <w:top w:val="none" w:sz="0" w:space="0" w:color="auto"/>
        <w:left w:val="none" w:sz="0" w:space="0" w:color="auto"/>
        <w:bottom w:val="none" w:sz="0" w:space="0" w:color="auto"/>
        <w:right w:val="none" w:sz="0" w:space="0" w:color="auto"/>
      </w:divBdr>
      <w:divsChild>
        <w:div w:id="1288513484">
          <w:marLeft w:val="0"/>
          <w:marRight w:val="0"/>
          <w:marTop w:val="0"/>
          <w:marBottom w:val="0"/>
          <w:divBdr>
            <w:top w:val="none" w:sz="0" w:space="0" w:color="auto"/>
            <w:left w:val="none" w:sz="0" w:space="0" w:color="auto"/>
            <w:bottom w:val="none" w:sz="0" w:space="0" w:color="auto"/>
            <w:right w:val="none" w:sz="0" w:space="0" w:color="auto"/>
          </w:divBdr>
          <w:divsChild>
            <w:div w:id="1545672114">
              <w:marLeft w:val="0"/>
              <w:marRight w:val="0"/>
              <w:marTop w:val="0"/>
              <w:marBottom w:val="0"/>
              <w:divBdr>
                <w:top w:val="none" w:sz="0" w:space="0" w:color="auto"/>
                <w:left w:val="none" w:sz="0" w:space="0" w:color="auto"/>
                <w:bottom w:val="none" w:sz="0" w:space="0" w:color="auto"/>
                <w:right w:val="none" w:sz="0" w:space="0" w:color="auto"/>
              </w:divBdr>
              <w:divsChild>
                <w:div w:id="867059009">
                  <w:marLeft w:val="0"/>
                  <w:marRight w:val="0"/>
                  <w:marTop w:val="0"/>
                  <w:marBottom w:val="0"/>
                  <w:divBdr>
                    <w:top w:val="none" w:sz="0" w:space="0" w:color="auto"/>
                    <w:left w:val="none" w:sz="0" w:space="0" w:color="auto"/>
                    <w:bottom w:val="none" w:sz="0" w:space="0" w:color="auto"/>
                    <w:right w:val="none" w:sz="0" w:space="0" w:color="auto"/>
                  </w:divBdr>
                  <w:divsChild>
                    <w:div w:id="502203580">
                      <w:marLeft w:val="0"/>
                      <w:marRight w:val="0"/>
                      <w:marTop w:val="0"/>
                      <w:marBottom w:val="0"/>
                      <w:divBdr>
                        <w:top w:val="none" w:sz="0" w:space="0" w:color="auto"/>
                        <w:left w:val="none" w:sz="0" w:space="0" w:color="auto"/>
                        <w:bottom w:val="none" w:sz="0" w:space="0" w:color="auto"/>
                        <w:right w:val="none" w:sz="0" w:space="0" w:color="auto"/>
                      </w:divBdr>
                      <w:divsChild>
                        <w:div w:id="6729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5531">
      <w:bodyDiv w:val="1"/>
      <w:marLeft w:val="0"/>
      <w:marRight w:val="0"/>
      <w:marTop w:val="0"/>
      <w:marBottom w:val="0"/>
      <w:divBdr>
        <w:top w:val="none" w:sz="0" w:space="0" w:color="auto"/>
        <w:left w:val="none" w:sz="0" w:space="0" w:color="auto"/>
        <w:bottom w:val="none" w:sz="0" w:space="0" w:color="auto"/>
        <w:right w:val="none" w:sz="0" w:space="0" w:color="auto"/>
      </w:divBdr>
      <w:divsChild>
        <w:div w:id="947128520">
          <w:marLeft w:val="547"/>
          <w:marRight w:val="0"/>
          <w:marTop w:val="91"/>
          <w:marBottom w:val="0"/>
          <w:divBdr>
            <w:top w:val="none" w:sz="0" w:space="0" w:color="auto"/>
            <w:left w:val="none" w:sz="0" w:space="0" w:color="auto"/>
            <w:bottom w:val="none" w:sz="0" w:space="0" w:color="auto"/>
            <w:right w:val="none" w:sz="0" w:space="0" w:color="auto"/>
          </w:divBdr>
        </w:div>
      </w:divsChild>
    </w:div>
    <w:div w:id="1973364477">
      <w:bodyDiv w:val="1"/>
      <w:marLeft w:val="0"/>
      <w:marRight w:val="0"/>
      <w:marTop w:val="0"/>
      <w:marBottom w:val="0"/>
      <w:divBdr>
        <w:top w:val="none" w:sz="0" w:space="0" w:color="auto"/>
        <w:left w:val="none" w:sz="0" w:space="0" w:color="auto"/>
        <w:bottom w:val="none" w:sz="0" w:space="0" w:color="auto"/>
        <w:right w:val="none" w:sz="0" w:space="0" w:color="auto"/>
      </w:divBdr>
      <w:divsChild>
        <w:div w:id="759715792">
          <w:marLeft w:val="0"/>
          <w:marRight w:val="0"/>
          <w:marTop w:val="0"/>
          <w:marBottom w:val="0"/>
          <w:divBdr>
            <w:top w:val="none" w:sz="0" w:space="0" w:color="auto"/>
            <w:left w:val="none" w:sz="0" w:space="0" w:color="auto"/>
            <w:bottom w:val="none" w:sz="0" w:space="0" w:color="auto"/>
            <w:right w:val="none" w:sz="0" w:space="0" w:color="auto"/>
          </w:divBdr>
          <w:divsChild>
            <w:div w:id="72164769">
              <w:marLeft w:val="0"/>
              <w:marRight w:val="0"/>
              <w:marTop w:val="0"/>
              <w:marBottom w:val="0"/>
              <w:divBdr>
                <w:top w:val="none" w:sz="0" w:space="0" w:color="auto"/>
                <w:left w:val="none" w:sz="0" w:space="0" w:color="auto"/>
                <w:bottom w:val="none" w:sz="0" w:space="0" w:color="auto"/>
                <w:right w:val="none" w:sz="0" w:space="0" w:color="auto"/>
              </w:divBdr>
              <w:divsChild>
                <w:div w:id="707337602">
                  <w:marLeft w:val="0"/>
                  <w:marRight w:val="0"/>
                  <w:marTop w:val="0"/>
                  <w:marBottom w:val="0"/>
                  <w:divBdr>
                    <w:top w:val="none" w:sz="0" w:space="0" w:color="auto"/>
                    <w:left w:val="none" w:sz="0" w:space="0" w:color="auto"/>
                    <w:bottom w:val="none" w:sz="0" w:space="0" w:color="auto"/>
                    <w:right w:val="none" w:sz="0" w:space="0" w:color="auto"/>
                  </w:divBdr>
                  <w:divsChild>
                    <w:div w:id="1796099936">
                      <w:marLeft w:val="0"/>
                      <w:marRight w:val="0"/>
                      <w:marTop w:val="0"/>
                      <w:marBottom w:val="0"/>
                      <w:divBdr>
                        <w:top w:val="none" w:sz="0" w:space="0" w:color="auto"/>
                        <w:left w:val="none" w:sz="0" w:space="0" w:color="auto"/>
                        <w:bottom w:val="none" w:sz="0" w:space="0" w:color="auto"/>
                        <w:right w:val="none" w:sz="0" w:space="0" w:color="auto"/>
                      </w:divBdr>
                      <w:divsChild>
                        <w:div w:id="175580579">
                          <w:marLeft w:val="0"/>
                          <w:marRight w:val="0"/>
                          <w:marTop w:val="0"/>
                          <w:marBottom w:val="0"/>
                          <w:divBdr>
                            <w:top w:val="none" w:sz="0" w:space="0" w:color="auto"/>
                            <w:left w:val="none" w:sz="0" w:space="0" w:color="auto"/>
                            <w:bottom w:val="none" w:sz="0" w:space="0" w:color="auto"/>
                            <w:right w:val="none" w:sz="0" w:space="0" w:color="auto"/>
                          </w:divBdr>
                          <w:divsChild>
                            <w:div w:id="87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0249">
      <w:bodyDiv w:val="1"/>
      <w:marLeft w:val="0"/>
      <w:marRight w:val="0"/>
      <w:marTop w:val="0"/>
      <w:marBottom w:val="0"/>
      <w:divBdr>
        <w:top w:val="none" w:sz="0" w:space="0" w:color="auto"/>
        <w:left w:val="none" w:sz="0" w:space="0" w:color="auto"/>
        <w:bottom w:val="none" w:sz="0" w:space="0" w:color="auto"/>
        <w:right w:val="none" w:sz="0" w:space="0" w:color="auto"/>
      </w:divBdr>
      <w:divsChild>
        <w:div w:id="412091205">
          <w:marLeft w:val="0"/>
          <w:marRight w:val="0"/>
          <w:marTop w:val="0"/>
          <w:marBottom w:val="0"/>
          <w:divBdr>
            <w:top w:val="none" w:sz="0" w:space="0" w:color="auto"/>
            <w:left w:val="none" w:sz="0" w:space="0" w:color="auto"/>
            <w:bottom w:val="none" w:sz="0" w:space="0" w:color="auto"/>
            <w:right w:val="none" w:sz="0" w:space="0" w:color="auto"/>
          </w:divBdr>
          <w:divsChild>
            <w:div w:id="846675226">
              <w:marLeft w:val="0"/>
              <w:marRight w:val="0"/>
              <w:marTop w:val="0"/>
              <w:marBottom w:val="0"/>
              <w:divBdr>
                <w:top w:val="none" w:sz="0" w:space="0" w:color="auto"/>
                <w:left w:val="none" w:sz="0" w:space="0" w:color="auto"/>
                <w:bottom w:val="none" w:sz="0" w:space="0" w:color="auto"/>
                <w:right w:val="none" w:sz="0" w:space="0" w:color="auto"/>
              </w:divBdr>
              <w:divsChild>
                <w:div w:id="229972241">
                  <w:marLeft w:val="0"/>
                  <w:marRight w:val="0"/>
                  <w:marTop w:val="0"/>
                  <w:marBottom w:val="0"/>
                  <w:divBdr>
                    <w:top w:val="none" w:sz="0" w:space="0" w:color="auto"/>
                    <w:left w:val="none" w:sz="0" w:space="0" w:color="auto"/>
                    <w:bottom w:val="none" w:sz="0" w:space="0" w:color="auto"/>
                    <w:right w:val="none" w:sz="0" w:space="0" w:color="auto"/>
                  </w:divBdr>
                  <w:divsChild>
                    <w:div w:id="1565988899">
                      <w:marLeft w:val="0"/>
                      <w:marRight w:val="0"/>
                      <w:marTop w:val="0"/>
                      <w:marBottom w:val="0"/>
                      <w:divBdr>
                        <w:top w:val="none" w:sz="0" w:space="0" w:color="auto"/>
                        <w:left w:val="none" w:sz="0" w:space="0" w:color="auto"/>
                        <w:bottom w:val="none" w:sz="0" w:space="0" w:color="auto"/>
                        <w:right w:val="none" w:sz="0" w:space="0" w:color="auto"/>
                      </w:divBdr>
                      <w:divsChild>
                        <w:div w:id="1126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4049">
      <w:bodyDiv w:val="1"/>
      <w:marLeft w:val="0"/>
      <w:marRight w:val="0"/>
      <w:marTop w:val="0"/>
      <w:marBottom w:val="0"/>
      <w:divBdr>
        <w:top w:val="none" w:sz="0" w:space="0" w:color="auto"/>
        <w:left w:val="none" w:sz="0" w:space="0" w:color="auto"/>
        <w:bottom w:val="none" w:sz="0" w:space="0" w:color="auto"/>
        <w:right w:val="none" w:sz="0" w:space="0" w:color="auto"/>
      </w:divBdr>
      <w:divsChild>
        <w:div w:id="464470901">
          <w:marLeft w:val="547"/>
          <w:marRight w:val="0"/>
          <w:marTop w:val="91"/>
          <w:marBottom w:val="0"/>
          <w:divBdr>
            <w:top w:val="none" w:sz="0" w:space="0" w:color="auto"/>
            <w:left w:val="none" w:sz="0" w:space="0" w:color="auto"/>
            <w:bottom w:val="none" w:sz="0" w:space="0" w:color="auto"/>
            <w:right w:val="none" w:sz="0" w:space="0" w:color="auto"/>
          </w:divBdr>
        </w:div>
      </w:divsChild>
    </w:div>
    <w:div w:id="2138716051">
      <w:bodyDiv w:val="1"/>
      <w:marLeft w:val="0"/>
      <w:marRight w:val="0"/>
      <w:marTop w:val="0"/>
      <w:marBottom w:val="0"/>
      <w:divBdr>
        <w:top w:val="none" w:sz="0" w:space="0" w:color="auto"/>
        <w:left w:val="none" w:sz="0" w:space="0" w:color="auto"/>
        <w:bottom w:val="none" w:sz="0" w:space="0" w:color="auto"/>
        <w:right w:val="none" w:sz="0" w:space="0" w:color="auto"/>
      </w:divBdr>
      <w:divsChild>
        <w:div w:id="1418595255">
          <w:marLeft w:val="0"/>
          <w:marRight w:val="0"/>
          <w:marTop w:val="0"/>
          <w:marBottom w:val="0"/>
          <w:divBdr>
            <w:top w:val="none" w:sz="0" w:space="0" w:color="auto"/>
            <w:left w:val="none" w:sz="0" w:space="0" w:color="auto"/>
            <w:bottom w:val="none" w:sz="0" w:space="0" w:color="auto"/>
            <w:right w:val="none" w:sz="0" w:space="0" w:color="auto"/>
          </w:divBdr>
          <w:divsChild>
            <w:div w:id="1559199418">
              <w:marLeft w:val="0"/>
              <w:marRight w:val="0"/>
              <w:marTop w:val="0"/>
              <w:marBottom w:val="0"/>
              <w:divBdr>
                <w:top w:val="none" w:sz="0" w:space="0" w:color="auto"/>
                <w:left w:val="none" w:sz="0" w:space="0" w:color="auto"/>
                <w:bottom w:val="none" w:sz="0" w:space="0" w:color="auto"/>
                <w:right w:val="none" w:sz="0" w:space="0" w:color="auto"/>
              </w:divBdr>
              <w:divsChild>
                <w:div w:id="939215716">
                  <w:marLeft w:val="0"/>
                  <w:marRight w:val="0"/>
                  <w:marTop w:val="0"/>
                  <w:marBottom w:val="0"/>
                  <w:divBdr>
                    <w:top w:val="none" w:sz="0" w:space="0" w:color="auto"/>
                    <w:left w:val="none" w:sz="0" w:space="0" w:color="auto"/>
                    <w:bottom w:val="none" w:sz="0" w:space="0" w:color="auto"/>
                    <w:right w:val="none" w:sz="0" w:space="0" w:color="auto"/>
                  </w:divBdr>
                  <w:divsChild>
                    <w:div w:id="1344279341">
                      <w:marLeft w:val="0"/>
                      <w:marRight w:val="0"/>
                      <w:marTop w:val="0"/>
                      <w:marBottom w:val="0"/>
                      <w:divBdr>
                        <w:top w:val="none" w:sz="0" w:space="0" w:color="auto"/>
                        <w:left w:val="none" w:sz="0" w:space="0" w:color="auto"/>
                        <w:bottom w:val="none" w:sz="0" w:space="0" w:color="auto"/>
                        <w:right w:val="none" w:sz="0" w:space="0" w:color="auto"/>
                      </w:divBdr>
                      <w:divsChild>
                        <w:div w:id="6169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6EB0.199C4ED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inge.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v.wikipedia.org/wiki/Juridik" TargetMode="External"/></Relationships>
</file>

<file path=word/theme/theme1.xml><?xml version="1.0" encoding="utf-8"?>
<a:theme xmlns:a="http://schemas.openxmlformats.org/drawingml/2006/main" name="Haninge kommun">
  <a:themeElements>
    <a:clrScheme name="Haninge kommun">
      <a:dk1>
        <a:sysClr val="windowText" lastClr="000000"/>
      </a:dk1>
      <a:lt1>
        <a:sysClr val="window" lastClr="FFFFFF"/>
      </a:lt1>
      <a:dk2>
        <a:srgbClr val="1F497D"/>
      </a:dk2>
      <a:lt2>
        <a:srgbClr val="EEECE1"/>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FC7B-DF83-4BA4-A339-41A6B4B0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4329</Words>
  <Characters>22945</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Ralph</dc:creator>
  <cp:keywords/>
  <dc:description/>
  <cp:lastModifiedBy>Marie Lilja Lindgren</cp:lastModifiedBy>
  <cp:revision>2</cp:revision>
  <cp:lastPrinted>2019-02-06T10:27:00Z</cp:lastPrinted>
  <dcterms:created xsi:type="dcterms:W3CDTF">2023-09-14T11:29:00Z</dcterms:created>
  <dcterms:modified xsi:type="dcterms:W3CDTF">2023-09-14T11:29:00Z</dcterms:modified>
</cp:coreProperties>
</file>