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9362" w14:textId="77777777" w:rsidR="00946752" w:rsidRDefault="00946752">
      <w:pPr>
        <w:rPr>
          <w:rFonts w:ascii="Calibri" w:hAnsi="Calibri" w:cs="Calibri"/>
          <w:sz w:val="28"/>
          <w:szCs w:val="28"/>
        </w:rPr>
      </w:pPr>
    </w:p>
    <w:p w14:paraId="611F2950" w14:textId="77777777" w:rsidR="00BD5D07" w:rsidRDefault="00BD5D07">
      <w:pPr>
        <w:rPr>
          <w:rFonts w:ascii="Calibri" w:hAnsi="Calibri" w:cs="Calibri"/>
          <w:sz w:val="28"/>
          <w:szCs w:val="28"/>
        </w:rPr>
      </w:pPr>
    </w:p>
    <w:p w14:paraId="0BDCE56B" w14:textId="2E7F34F3" w:rsidR="00744B13" w:rsidRDefault="00A52F6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Anvisningar</w:t>
      </w:r>
      <w:r w:rsidR="000137B0">
        <w:rPr>
          <w:rFonts w:ascii="Calibri" w:hAnsi="Calibri" w:cs="Calibri"/>
          <w:sz w:val="28"/>
          <w:szCs w:val="28"/>
        </w:rPr>
        <w:t xml:space="preserve"> för</w:t>
      </w:r>
      <w:r w:rsidR="0087010B" w:rsidRPr="00F77074">
        <w:rPr>
          <w:rFonts w:ascii="Calibri" w:hAnsi="Calibri" w:cs="Calibri"/>
          <w:sz w:val="28"/>
          <w:szCs w:val="28"/>
        </w:rPr>
        <w:t xml:space="preserve"> framtagande av gallringsutredning för ersättningss</w:t>
      </w:r>
      <w:r w:rsidR="00890A8E">
        <w:rPr>
          <w:rFonts w:ascii="Calibri" w:hAnsi="Calibri" w:cs="Calibri"/>
          <w:sz w:val="28"/>
          <w:szCs w:val="28"/>
        </w:rPr>
        <w:t>k</w:t>
      </w:r>
      <w:r w:rsidR="0087010B" w:rsidRPr="00F77074">
        <w:rPr>
          <w:rFonts w:ascii="Calibri" w:hAnsi="Calibri" w:cs="Calibri"/>
          <w:sz w:val="28"/>
          <w:szCs w:val="28"/>
        </w:rPr>
        <w:t>anning</w:t>
      </w:r>
      <w:r w:rsidR="00A3208B">
        <w:rPr>
          <w:rFonts w:ascii="Calibri" w:hAnsi="Calibri" w:cs="Calibri"/>
          <w:sz w:val="28"/>
          <w:szCs w:val="28"/>
        </w:rPr>
        <w:t xml:space="preserve"> </w:t>
      </w:r>
      <w:bookmarkStart w:id="0" w:name="_Hlk136423196"/>
    </w:p>
    <w:bookmarkEnd w:id="0"/>
    <w:p w14:paraId="2310B4B2" w14:textId="77777777" w:rsidR="006D52D6" w:rsidRDefault="006D52D6">
      <w:pPr>
        <w:rPr>
          <w:rFonts w:ascii="Calibri" w:hAnsi="Calibri" w:cs="Calibri"/>
          <w:sz w:val="28"/>
          <w:szCs w:val="28"/>
        </w:rPr>
      </w:pPr>
    </w:p>
    <w:p w14:paraId="4F97E3F4" w14:textId="0C14A43D" w:rsidR="00AE7828" w:rsidRPr="00C36BD6" w:rsidRDefault="00F90FC1">
      <w:pPr>
        <w:rPr>
          <w:rFonts w:ascii="Calibri" w:hAnsi="Calibri" w:cs="Calibri"/>
          <w:i/>
          <w:iCs/>
          <w:sz w:val="24"/>
          <w:szCs w:val="24"/>
        </w:rPr>
      </w:pPr>
      <w:r w:rsidRPr="00C36BD6">
        <w:rPr>
          <w:rFonts w:ascii="Calibri" w:hAnsi="Calibri" w:cs="Calibri"/>
          <w:i/>
          <w:iCs/>
          <w:sz w:val="24"/>
          <w:szCs w:val="24"/>
        </w:rPr>
        <w:t>Hur avgör man att handlingar är lämpliga för ersättningss</w:t>
      </w:r>
      <w:r w:rsidR="002A0BAB">
        <w:rPr>
          <w:rFonts w:ascii="Calibri" w:hAnsi="Calibri" w:cs="Calibri"/>
          <w:i/>
          <w:iCs/>
          <w:sz w:val="24"/>
          <w:szCs w:val="24"/>
        </w:rPr>
        <w:t>k</w:t>
      </w:r>
      <w:r w:rsidRPr="00C36BD6">
        <w:rPr>
          <w:rFonts w:ascii="Calibri" w:hAnsi="Calibri" w:cs="Calibri"/>
          <w:i/>
          <w:iCs/>
          <w:sz w:val="24"/>
          <w:szCs w:val="24"/>
        </w:rPr>
        <w:t>anning?</w:t>
      </w:r>
    </w:p>
    <w:p w14:paraId="6FBDC4B2" w14:textId="77777777" w:rsidR="00671EE7" w:rsidRPr="00682996" w:rsidRDefault="00671EE7">
      <w:pPr>
        <w:rPr>
          <w:rFonts w:ascii="Calibri" w:hAnsi="Calibri" w:cs="Calibri"/>
        </w:rPr>
      </w:pPr>
    </w:p>
    <w:p w14:paraId="6AB07A66" w14:textId="58B228DA" w:rsidR="00671EE7" w:rsidRPr="00682996" w:rsidRDefault="002510AF" w:rsidP="00F61D9B">
      <w:pPr>
        <w:rPr>
          <w:rFonts w:ascii="Calibri" w:hAnsi="Calibri" w:cs="Calibri"/>
          <w:b/>
          <w:bCs/>
        </w:rPr>
      </w:pPr>
      <w:r w:rsidRPr="00682996">
        <w:rPr>
          <w:rFonts w:ascii="Calibri" w:hAnsi="Calibri" w:cs="Calibri"/>
          <w:b/>
          <w:bCs/>
        </w:rPr>
        <w:t xml:space="preserve">Steg 1. </w:t>
      </w:r>
      <w:r w:rsidR="00585C73" w:rsidRPr="00682996">
        <w:rPr>
          <w:rFonts w:ascii="Calibri" w:hAnsi="Calibri" w:cs="Calibri"/>
          <w:b/>
          <w:bCs/>
        </w:rPr>
        <w:t>Sä</w:t>
      </w:r>
      <w:r w:rsidR="00027A79">
        <w:rPr>
          <w:rFonts w:ascii="Calibri" w:hAnsi="Calibri" w:cs="Calibri"/>
          <w:b/>
          <w:bCs/>
        </w:rPr>
        <w:t>k</w:t>
      </w:r>
      <w:r w:rsidR="00FE2B48">
        <w:rPr>
          <w:rFonts w:ascii="Calibri" w:hAnsi="Calibri" w:cs="Calibri"/>
          <w:b/>
          <w:bCs/>
        </w:rPr>
        <w:t>erställ att</w:t>
      </w:r>
      <w:r w:rsidR="00027A79">
        <w:rPr>
          <w:rFonts w:ascii="Calibri" w:hAnsi="Calibri" w:cs="Calibri"/>
          <w:b/>
          <w:bCs/>
        </w:rPr>
        <w:t xml:space="preserve"> b</w:t>
      </w:r>
      <w:r w:rsidR="00FE2B48">
        <w:rPr>
          <w:rFonts w:ascii="Calibri" w:hAnsi="Calibri" w:cs="Calibri"/>
          <w:b/>
          <w:bCs/>
        </w:rPr>
        <w:t>e</w:t>
      </w:r>
      <w:r w:rsidR="00671EE7" w:rsidRPr="00682996">
        <w:rPr>
          <w:rFonts w:ascii="Calibri" w:hAnsi="Calibri" w:cs="Calibri"/>
          <w:b/>
          <w:bCs/>
        </w:rPr>
        <w:t>visvärde</w:t>
      </w:r>
      <w:r w:rsidR="00FE2B48">
        <w:rPr>
          <w:rFonts w:ascii="Calibri" w:hAnsi="Calibri" w:cs="Calibri"/>
          <w:b/>
          <w:bCs/>
        </w:rPr>
        <w:t xml:space="preserve"> ej går förlorat vid digitalisering</w:t>
      </w:r>
      <w:r w:rsidR="00682996">
        <w:rPr>
          <w:rFonts w:ascii="Calibri" w:hAnsi="Calibri" w:cs="Calibri"/>
          <w:b/>
          <w:bCs/>
        </w:rPr>
        <w:t xml:space="preserve">  </w:t>
      </w:r>
    </w:p>
    <w:p w14:paraId="5F18F54B" w14:textId="6865AAA7" w:rsidR="0088791C" w:rsidRPr="007508CC" w:rsidRDefault="007D376A" w:rsidP="007D376A">
      <w:pPr>
        <w:pStyle w:val="Liststycke"/>
        <w:numPr>
          <w:ilvl w:val="0"/>
          <w:numId w:val="4"/>
        </w:numPr>
      </w:pPr>
      <w:r w:rsidRPr="007508CC">
        <w:t>Innehåller p</w:t>
      </w:r>
      <w:r w:rsidR="0076458C" w:rsidRPr="007508CC">
        <w:t>appersoriginal</w:t>
      </w:r>
      <w:r w:rsidRPr="007508CC">
        <w:t xml:space="preserve">et </w:t>
      </w:r>
      <w:r w:rsidR="00F75D73" w:rsidRPr="007508CC">
        <w:t>ett bevisvärde som inte kan föras över till elektroniska handlingar</w:t>
      </w:r>
      <w:r w:rsidR="0088791C" w:rsidRPr="007508CC">
        <w:t xml:space="preserve">, </w:t>
      </w:r>
      <w:r w:rsidR="00391F5F" w:rsidRPr="007508CC">
        <w:t xml:space="preserve">dvs </w:t>
      </w:r>
      <w:r w:rsidR="0088791C" w:rsidRPr="007508CC">
        <w:t>utan vilket det är svårt att säkerställa den elektroniska kopians autenticitet och integritet</w:t>
      </w:r>
      <w:r w:rsidRPr="007508CC">
        <w:t xml:space="preserve">? </w:t>
      </w:r>
    </w:p>
    <w:p w14:paraId="34890A87" w14:textId="77777777" w:rsidR="0088791C" w:rsidRPr="00834025" w:rsidRDefault="0088791C" w:rsidP="0088791C">
      <w:pPr>
        <w:pStyle w:val="Liststycke"/>
        <w:rPr>
          <w:i/>
          <w:iCs/>
        </w:rPr>
      </w:pPr>
    </w:p>
    <w:p w14:paraId="24D9716E" w14:textId="7E5596D9" w:rsidR="008A7A2E" w:rsidRPr="00834025" w:rsidRDefault="00C3648B" w:rsidP="0088791C">
      <w:pPr>
        <w:pStyle w:val="Liststycke"/>
        <w:rPr>
          <w:i/>
          <w:iCs/>
        </w:rPr>
      </w:pPr>
      <w:r w:rsidRPr="00834025">
        <w:rPr>
          <w:i/>
          <w:iCs/>
        </w:rPr>
        <w:t xml:space="preserve">I exemplen nedan får pappersoriginalen </w:t>
      </w:r>
      <w:r w:rsidR="00CD6792" w:rsidRPr="00834025">
        <w:rPr>
          <w:b/>
          <w:bCs/>
          <w:i/>
          <w:iCs/>
        </w:rPr>
        <w:t>inte</w:t>
      </w:r>
      <w:r w:rsidR="00CD6792" w:rsidRPr="00834025">
        <w:rPr>
          <w:i/>
          <w:iCs/>
        </w:rPr>
        <w:t xml:space="preserve"> gallras.</w:t>
      </w:r>
    </w:p>
    <w:p w14:paraId="77F21ECA" w14:textId="77777777" w:rsidR="00BC7607" w:rsidRDefault="00BC7607" w:rsidP="00BC7607">
      <w:pPr>
        <w:pStyle w:val="Liststycke"/>
      </w:pPr>
    </w:p>
    <w:p w14:paraId="7DF3BD32" w14:textId="3ADDEE5E" w:rsidR="00604501" w:rsidRDefault="00A27339" w:rsidP="008A7A2E">
      <w:pPr>
        <w:pStyle w:val="Liststycke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Har h</w:t>
      </w:r>
      <w:r w:rsidR="007B77A7" w:rsidRPr="00272740">
        <w:rPr>
          <w:i/>
          <w:iCs/>
        </w:rPr>
        <w:t xml:space="preserve">andlingen </w:t>
      </w:r>
      <w:r w:rsidR="00A9403A">
        <w:rPr>
          <w:i/>
          <w:iCs/>
        </w:rPr>
        <w:t xml:space="preserve">ett bevisvärde i form av </w:t>
      </w:r>
      <w:r>
        <w:rPr>
          <w:i/>
          <w:iCs/>
        </w:rPr>
        <w:t xml:space="preserve">en </w:t>
      </w:r>
      <w:r w:rsidR="00732F6A">
        <w:rPr>
          <w:i/>
          <w:iCs/>
        </w:rPr>
        <w:t>egenhändig</w:t>
      </w:r>
      <w:r>
        <w:rPr>
          <w:i/>
          <w:iCs/>
        </w:rPr>
        <w:t xml:space="preserve"> </w:t>
      </w:r>
      <w:r w:rsidR="007B77A7" w:rsidRPr="00272740">
        <w:rPr>
          <w:i/>
          <w:iCs/>
        </w:rPr>
        <w:t>unde</w:t>
      </w:r>
      <w:r>
        <w:rPr>
          <w:i/>
          <w:iCs/>
        </w:rPr>
        <w:t>rskrift</w:t>
      </w:r>
      <w:r w:rsidR="006559EE">
        <w:rPr>
          <w:i/>
          <w:iCs/>
        </w:rPr>
        <w:t>, ex avtal, protokoll</w:t>
      </w:r>
      <w:r w:rsidR="007B77A7" w:rsidRPr="00272740">
        <w:rPr>
          <w:i/>
          <w:iCs/>
        </w:rPr>
        <w:t xml:space="preserve">? </w:t>
      </w:r>
    </w:p>
    <w:p w14:paraId="4BFD8E99" w14:textId="77777777" w:rsidR="00272740" w:rsidRPr="00272740" w:rsidRDefault="00272740" w:rsidP="00272740">
      <w:pPr>
        <w:pStyle w:val="Liststycke"/>
        <w:ind w:left="1080"/>
        <w:rPr>
          <w:i/>
          <w:iCs/>
        </w:rPr>
      </w:pPr>
    </w:p>
    <w:p w14:paraId="78D46E60" w14:textId="6DB03CF2" w:rsidR="001E6716" w:rsidRPr="00556B13" w:rsidRDefault="001E6716" w:rsidP="00556B13">
      <w:pPr>
        <w:pStyle w:val="Liststycke"/>
        <w:numPr>
          <w:ilvl w:val="0"/>
          <w:numId w:val="5"/>
        </w:numPr>
        <w:rPr>
          <w:i/>
          <w:iCs/>
        </w:rPr>
      </w:pPr>
      <w:r w:rsidRPr="00CD6792">
        <w:rPr>
          <w:i/>
          <w:iCs/>
        </w:rPr>
        <w:t xml:space="preserve">Har pappersoriginalet ett </w:t>
      </w:r>
      <w:r w:rsidR="001567F3" w:rsidRPr="00CD6792">
        <w:rPr>
          <w:i/>
          <w:iCs/>
        </w:rPr>
        <w:t xml:space="preserve">format </w:t>
      </w:r>
      <w:r w:rsidR="00604501" w:rsidRPr="00CD6792">
        <w:rPr>
          <w:i/>
          <w:iCs/>
        </w:rPr>
        <w:t xml:space="preserve">med </w:t>
      </w:r>
      <w:r w:rsidR="00752030" w:rsidRPr="00CD6792">
        <w:rPr>
          <w:i/>
          <w:iCs/>
        </w:rPr>
        <w:t xml:space="preserve">ovanliga </w:t>
      </w:r>
      <w:r w:rsidR="00604501" w:rsidRPr="00CD6792">
        <w:rPr>
          <w:i/>
          <w:iCs/>
        </w:rPr>
        <w:t>dimensioner</w:t>
      </w:r>
      <w:r w:rsidRPr="00CD6792">
        <w:rPr>
          <w:i/>
          <w:iCs/>
        </w:rPr>
        <w:t>?</w:t>
      </w:r>
    </w:p>
    <w:p w14:paraId="089B4633" w14:textId="77777777" w:rsidR="001E6716" w:rsidRPr="00CD6792" w:rsidRDefault="001E6716" w:rsidP="001E6716">
      <w:pPr>
        <w:pStyle w:val="Liststycke"/>
        <w:rPr>
          <w:i/>
          <w:iCs/>
        </w:rPr>
      </w:pPr>
    </w:p>
    <w:p w14:paraId="531B3612" w14:textId="2BAC2338" w:rsidR="00604501" w:rsidRDefault="001E6716" w:rsidP="001E6716">
      <w:pPr>
        <w:pStyle w:val="Liststycke"/>
        <w:numPr>
          <w:ilvl w:val="0"/>
          <w:numId w:val="5"/>
        </w:numPr>
        <w:rPr>
          <w:i/>
          <w:iCs/>
        </w:rPr>
      </w:pPr>
      <w:r w:rsidRPr="00CD6792">
        <w:rPr>
          <w:i/>
          <w:iCs/>
        </w:rPr>
        <w:t>Kan p</w:t>
      </w:r>
      <w:r w:rsidR="00604501" w:rsidRPr="00CD6792">
        <w:rPr>
          <w:i/>
          <w:iCs/>
        </w:rPr>
        <w:t>appersoriginalet innehålla betydelsebärande data i form av gråskalor och färger som det är svårt att föra över till en elektronisk kopia</w:t>
      </w:r>
      <w:r w:rsidRPr="00CD6792">
        <w:rPr>
          <w:i/>
          <w:iCs/>
        </w:rPr>
        <w:t>?</w:t>
      </w:r>
    </w:p>
    <w:p w14:paraId="2823052F" w14:textId="77777777" w:rsidR="00DB6BF6" w:rsidRPr="00DB6BF6" w:rsidRDefault="00DB6BF6" w:rsidP="00DB6BF6">
      <w:pPr>
        <w:pStyle w:val="Liststycke"/>
        <w:rPr>
          <w:i/>
          <w:iCs/>
        </w:rPr>
      </w:pPr>
    </w:p>
    <w:p w14:paraId="29B5379B" w14:textId="77777777" w:rsidR="00DB6BF6" w:rsidRPr="00CD6792" w:rsidRDefault="00DB6BF6" w:rsidP="00DB6BF6">
      <w:pPr>
        <w:pStyle w:val="Liststycke"/>
        <w:ind w:left="1080"/>
        <w:rPr>
          <w:i/>
          <w:iCs/>
        </w:rPr>
      </w:pPr>
    </w:p>
    <w:p w14:paraId="4E719945" w14:textId="77777777" w:rsidR="00604501" w:rsidRPr="008A7A2E" w:rsidRDefault="00604501" w:rsidP="008A7A2E">
      <w:pPr>
        <w:pStyle w:val="Liststycke"/>
        <w:rPr>
          <w:i/>
          <w:iCs/>
        </w:rPr>
      </w:pPr>
    </w:p>
    <w:p w14:paraId="6F823D83" w14:textId="40472D41" w:rsidR="00503759" w:rsidRDefault="00DF7EDA" w:rsidP="00503759">
      <w:pPr>
        <w:pStyle w:val="Liststycke"/>
        <w:numPr>
          <w:ilvl w:val="0"/>
          <w:numId w:val="4"/>
        </w:numPr>
      </w:pPr>
      <w:r>
        <w:t xml:space="preserve">Finns det </w:t>
      </w:r>
      <w:r w:rsidR="00027A79">
        <w:t>en e-signaturtjänst eller modul</w:t>
      </w:r>
      <w:r w:rsidR="00E31965">
        <w:t xml:space="preserve">, antingen i verksamhetssystemet eller </w:t>
      </w:r>
      <w:r w:rsidR="001F6098">
        <w:t>i kommunen</w:t>
      </w:r>
      <w:r w:rsidR="00E147BB">
        <w:t xml:space="preserve"> som är </w:t>
      </w:r>
      <w:r w:rsidR="00E147BB" w:rsidRPr="003D1E88">
        <w:rPr>
          <w:b/>
          <w:bCs/>
        </w:rPr>
        <w:t>lämplig</w:t>
      </w:r>
      <w:r w:rsidR="00E147BB">
        <w:t xml:space="preserve"> för dessa handlingar</w:t>
      </w:r>
      <w:r w:rsidR="00503759">
        <w:t>?</w:t>
      </w:r>
    </w:p>
    <w:p w14:paraId="040E8CBE" w14:textId="77777777" w:rsidR="00503759" w:rsidRDefault="00503759" w:rsidP="00503759">
      <w:pPr>
        <w:pStyle w:val="Liststycke"/>
      </w:pPr>
    </w:p>
    <w:p w14:paraId="06ADD25D" w14:textId="59400A77" w:rsidR="00BA01FC" w:rsidRDefault="00503759" w:rsidP="00D33CAE">
      <w:pPr>
        <w:pStyle w:val="Liststycke"/>
        <w:numPr>
          <w:ilvl w:val="0"/>
          <w:numId w:val="5"/>
        </w:numPr>
        <w:rPr>
          <w:i/>
          <w:iCs/>
        </w:rPr>
      </w:pPr>
      <w:r w:rsidRPr="00DF5F83">
        <w:rPr>
          <w:i/>
          <w:iCs/>
        </w:rPr>
        <w:t xml:space="preserve">För handlingar som behöver signeras kan man istället för att skriva ut och </w:t>
      </w:r>
      <w:r w:rsidR="00357308">
        <w:rPr>
          <w:i/>
          <w:iCs/>
        </w:rPr>
        <w:t>skriva</w:t>
      </w:r>
      <w:r w:rsidR="00C7489F">
        <w:rPr>
          <w:i/>
          <w:iCs/>
        </w:rPr>
        <w:t xml:space="preserve"> </w:t>
      </w:r>
      <w:r w:rsidR="00357308">
        <w:rPr>
          <w:i/>
          <w:iCs/>
        </w:rPr>
        <w:t>på</w:t>
      </w:r>
      <w:r w:rsidR="003107FC">
        <w:rPr>
          <w:i/>
          <w:iCs/>
        </w:rPr>
        <w:t xml:space="preserve"> dessa</w:t>
      </w:r>
      <w:r w:rsidRPr="00DF5F83">
        <w:rPr>
          <w:i/>
          <w:iCs/>
        </w:rPr>
        <w:t xml:space="preserve"> för hand</w:t>
      </w:r>
      <w:r w:rsidR="00BF3DBF">
        <w:rPr>
          <w:i/>
          <w:iCs/>
        </w:rPr>
        <w:t xml:space="preserve">, </w:t>
      </w:r>
      <w:r w:rsidRPr="00DF5F83">
        <w:rPr>
          <w:i/>
          <w:iCs/>
        </w:rPr>
        <w:t xml:space="preserve">använda sig av en tjänst för elektronisk signering. </w:t>
      </w:r>
    </w:p>
    <w:p w14:paraId="4FDFDFB5" w14:textId="77777777" w:rsidR="00CD3F7F" w:rsidRPr="00CD3F7F" w:rsidRDefault="00CD3F7F" w:rsidP="00CD3F7F">
      <w:pPr>
        <w:pStyle w:val="Liststycke"/>
        <w:rPr>
          <w:i/>
          <w:iCs/>
        </w:rPr>
      </w:pPr>
    </w:p>
    <w:p w14:paraId="2BE93F38" w14:textId="3D023648" w:rsidR="00632647" w:rsidRPr="00632647" w:rsidRDefault="00BA01FC" w:rsidP="00632647">
      <w:pPr>
        <w:pStyle w:val="Liststycke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O</w:t>
      </w:r>
      <w:r w:rsidR="00156CDC">
        <w:rPr>
          <w:i/>
          <w:iCs/>
        </w:rPr>
        <w:t xml:space="preserve">bservera </w:t>
      </w:r>
      <w:r w:rsidR="00435FCF">
        <w:rPr>
          <w:i/>
          <w:iCs/>
        </w:rPr>
        <w:t>at</w:t>
      </w:r>
      <w:r w:rsidR="00156CDC">
        <w:rPr>
          <w:i/>
          <w:iCs/>
        </w:rPr>
        <w:t>t o</w:t>
      </w:r>
      <w:r>
        <w:rPr>
          <w:i/>
          <w:iCs/>
        </w:rPr>
        <w:t>m handlingar</w:t>
      </w:r>
      <w:r w:rsidR="00095572">
        <w:rPr>
          <w:i/>
          <w:iCs/>
        </w:rPr>
        <w:t xml:space="preserve">na </w:t>
      </w:r>
      <w:r>
        <w:rPr>
          <w:i/>
          <w:iCs/>
        </w:rPr>
        <w:t xml:space="preserve">innehåller sekretess </w:t>
      </w:r>
      <w:r w:rsidR="00CB2802">
        <w:rPr>
          <w:i/>
          <w:iCs/>
        </w:rPr>
        <w:t xml:space="preserve">ställer detta </w:t>
      </w:r>
      <w:r w:rsidR="002E4274">
        <w:rPr>
          <w:i/>
          <w:iCs/>
        </w:rPr>
        <w:t>andra</w:t>
      </w:r>
      <w:r w:rsidR="00CB2802">
        <w:rPr>
          <w:i/>
          <w:iCs/>
        </w:rPr>
        <w:t xml:space="preserve"> krav på modulen</w:t>
      </w:r>
      <w:r w:rsidR="001C7FDC">
        <w:rPr>
          <w:i/>
          <w:iCs/>
        </w:rPr>
        <w:t>.</w:t>
      </w:r>
      <w:r w:rsidR="00D33CAE">
        <w:rPr>
          <w:i/>
          <w:iCs/>
        </w:rPr>
        <w:t xml:space="preserve"> </w:t>
      </w:r>
      <w:r w:rsidR="00513A6C" w:rsidRPr="00D33CAE">
        <w:rPr>
          <w:i/>
          <w:iCs/>
        </w:rPr>
        <w:t>Hur hanteras de signerade exemplaren? Om de ex skickas till Outlook efter signering är modulen olämplig för sekretess</w:t>
      </w:r>
      <w:r w:rsidR="006A6B88" w:rsidRPr="00D33CAE">
        <w:rPr>
          <w:i/>
          <w:iCs/>
        </w:rPr>
        <w:t xml:space="preserve">handlingar. </w:t>
      </w:r>
    </w:p>
    <w:p w14:paraId="40C7DC44" w14:textId="77777777" w:rsidR="00930E1E" w:rsidRDefault="00930E1E" w:rsidP="00323F83">
      <w:pPr>
        <w:pStyle w:val="Liststycke"/>
        <w:rPr>
          <w:i/>
          <w:iCs/>
        </w:rPr>
      </w:pPr>
    </w:p>
    <w:p w14:paraId="6C79627C" w14:textId="77777777" w:rsidR="00930E1E" w:rsidRDefault="00930E1E" w:rsidP="00323F83">
      <w:pPr>
        <w:pStyle w:val="Liststycke"/>
        <w:rPr>
          <w:i/>
          <w:iCs/>
        </w:rPr>
      </w:pPr>
    </w:p>
    <w:p w14:paraId="6FF3C28B" w14:textId="40EFD568" w:rsidR="00930E1E" w:rsidRDefault="00554253" w:rsidP="00930E1E">
      <w:pPr>
        <w:pStyle w:val="Liststycke"/>
        <w:numPr>
          <w:ilvl w:val="0"/>
          <w:numId w:val="4"/>
        </w:numPr>
      </w:pPr>
      <w:r>
        <w:t xml:space="preserve">Om lämplig e-signeringstjänst saknas, </w:t>
      </w:r>
      <w:r w:rsidR="001B62A8">
        <w:t>finns</w:t>
      </w:r>
      <w:r>
        <w:t xml:space="preserve"> loggar </w:t>
      </w:r>
      <w:r w:rsidR="001B62A8">
        <w:t xml:space="preserve">i systemet som kan användas </w:t>
      </w:r>
      <w:r>
        <w:t>för att säkra handlingens bevisvärde?</w:t>
      </w:r>
    </w:p>
    <w:p w14:paraId="7170BD51" w14:textId="77777777" w:rsidR="00EF51FE" w:rsidRDefault="00EF51FE" w:rsidP="00EF51FE">
      <w:pPr>
        <w:pStyle w:val="Liststycke"/>
      </w:pPr>
    </w:p>
    <w:p w14:paraId="58886B01" w14:textId="637A8850" w:rsidR="008005A4" w:rsidRDefault="00F75836" w:rsidP="008533C3">
      <w:pPr>
        <w:pStyle w:val="Liststycke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L</w:t>
      </w:r>
      <w:r w:rsidR="003050FE" w:rsidRPr="00EF51FE">
        <w:rPr>
          <w:i/>
          <w:iCs/>
        </w:rPr>
        <w:t>oggar</w:t>
      </w:r>
      <w:r w:rsidR="006026EA" w:rsidRPr="00EF51FE">
        <w:rPr>
          <w:i/>
          <w:iCs/>
        </w:rPr>
        <w:t xml:space="preserve"> </w:t>
      </w:r>
      <w:r w:rsidR="00D61C93">
        <w:rPr>
          <w:i/>
          <w:iCs/>
        </w:rPr>
        <w:t xml:space="preserve">får </w:t>
      </w:r>
      <w:r w:rsidR="003050FE" w:rsidRPr="00EF51FE">
        <w:rPr>
          <w:b/>
          <w:bCs/>
          <w:i/>
          <w:iCs/>
        </w:rPr>
        <w:t>inte</w:t>
      </w:r>
      <w:r w:rsidR="003050FE" w:rsidRPr="00EF51FE">
        <w:rPr>
          <w:i/>
          <w:iCs/>
        </w:rPr>
        <w:t xml:space="preserve"> ersätta signatur</w:t>
      </w:r>
      <w:r w:rsidR="00317429">
        <w:rPr>
          <w:i/>
          <w:iCs/>
        </w:rPr>
        <w:t xml:space="preserve"> d</w:t>
      </w:r>
      <w:r w:rsidR="003050FE" w:rsidRPr="00EF51FE">
        <w:rPr>
          <w:i/>
          <w:iCs/>
        </w:rPr>
        <w:t xml:space="preserve">är </w:t>
      </w:r>
      <w:r w:rsidR="0072393B" w:rsidRPr="00EF51FE">
        <w:rPr>
          <w:i/>
          <w:iCs/>
        </w:rPr>
        <w:t>lagkrav</w:t>
      </w:r>
      <w:r w:rsidR="008F41E7" w:rsidRPr="00EF51FE">
        <w:rPr>
          <w:i/>
          <w:iCs/>
        </w:rPr>
        <w:t xml:space="preserve"> </w:t>
      </w:r>
      <w:r w:rsidR="0072393B" w:rsidRPr="00EF51FE">
        <w:rPr>
          <w:i/>
          <w:iCs/>
        </w:rPr>
        <w:t xml:space="preserve">finns på </w:t>
      </w:r>
      <w:r w:rsidR="008F41E7" w:rsidRPr="00EF51FE">
        <w:rPr>
          <w:i/>
          <w:iCs/>
        </w:rPr>
        <w:t>signeringe</w:t>
      </w:r>
      <w:r w:rsidR="00904069" w:rsidRPr="00EF51FE">
        <w:rPr>
          <w:i/>
          <w:iCs/>
        </w:rPr>
        <w:t>n</w:t>
      </w:r>
      <w:r w:rsidR="0072393B" w:rsidRPr="00EF51FE">
        <w:rPr>
          <w:i/>
          <w:iCs/>
        </w:rPr>
        <w:t xml:space="preserve"> eller där den krävs för att en handling ska bli upprättad. Detta gäller för ex avtal och protokoll. </w:t>
      </w:r>
      <w:r w:rsidR="006026EA" w:rsidRPr="00EF51FE">
        <w:rPr>
          <w:i/>
          <w:iCs/>
        </w:rPr>
        <w:t xml:space="preserve">Dessa måste signeras för hand eller med en e-tjänst. </w:t>
      </w:r>
    </w:p>
    <w:p w14:paraId="129A82AB" w14:textId="77777777" w:rsidR="00193D8D" w:rsidRPr="008533C3" w:rsidRDefault="00193D8D" w:rsidP="00193D8D">
      <w:pPr>
        <w:pStyle w:val="Liststycke"/>
        <w:ind w:left="1080"/>
        <w:rPr>
          <w:i/>
          <w:iCs/>
        </w:rPr>
      </w:pPr>
    </w:p>
    <w:p w14:paraId="1853A435" w14:textId="09943BC4" w:rsidR="00874B32" w:rsidRPr="008005A4" w:rsidRDefault="008005A4" w:rsidP="008005A4">
      <w:pPr>
        <w:pStyle w:val="Liststycke"/>
        <w:numPr>
          <w:ilvl w:val="0"/>
          <w:numId w:val="5"/>
        </w:numPr>
        <w:rPr>
          <w:i/>
          <w:iCs/>
        </w:rPr>
      </w:pPr>
      <w:r>
        <w:rPr>
          <w:i/>
          <w:iCs/>
        </w:rPr>
        <w:t>L</w:t>
      </w:r>
      <w:r w:rsidR="00234F4A" w:rsidRPr="008005A4">
        <w:rPr>
          <w:i/>
          <w:iCs/>
        </w:rPr>
        <w:t xml:space="preserve">oggar </w:t>
      </w:r>
      <w:r w:rsidR="00234F4A" w:rsidRPr="008005A4">
        <w:rPr>
          <w:b/>
          <w:bCs/>
          <w:i/>
          <w:iCs/>
        </w:rPr>
        <w:t>får</w:t>
      </w:r>
      <w:r w:rsidR="00234F4A" w:rsidRPr="008005A4">
        <w:rPr>
          <w:i/>
          <w:iCs/>
        </w:rPr>
        <w:t xml:space="preserve"> ersätta signatur: </w:t>
      </w:r>
      <w:r w:rsidR="002600E0" w:rsidRPr="008005A4">
        <w:rPr>
          <w:i/>
          <w:iCs/>
        </w:rPr>
        <w:t xml:space="preserve">Vid delegationsbeslut räcker </w:t>
      </w:r>
      <w:r w:rsidR="00DC4910" w:rsidRPr="008005A4">
        <w:rPr>
          <w:i/>
          <w:iCs/>
        </w:rPr>
        <w:t xml:space="preserve">det </w:t>
      </w:r>
      <w:r w:rsidR="002600E0" w:rsidRPr="008005A4">
        <w:rPr>
          <w:i/>
          <w:iCs/>
        </w:rPr>
        <w:t>med godkännandeflöde som loggas</w:t>
      </w:r>
      <w:r w:rsidR="00091E18" w:rsidRPr="008005A4">
        <w:rPr>
          <w:i/>
          <w:iCs/>
        </w:rPr>
        <w:t>. Loggen ska spa</w:t>
      </w:r>
      <w:r w:rsidR="002864D1" w:rsidRPr="008005A4">
        <w:rPr>
          <w:i/>
          <w:iCs/>
        </w:rPr>
        <w:t xml:space="preserve">ras. </w:t>
      </w:r>
    </w:p>
    <w:p w14:paraId="48D3165E" w14:textId="5B7E158C" w:rsidR="007D376A" w:rsidRPr="00F90497" w:rsidRDefault="007D376A" w:rsidP="007D376A">
      <w:pPr>
        <w:pStyle w:val="Liststycke"/>
        <w:rPr>
          <w:b/>
          <w:bCs/>
        </w:rPr>
      </w:pPr>
    </w:p>
    <w:p w14:paraId="084118EE" w14:textId="77777777" w:rsidR="00F83148" w:rsidRDefault="00F83148" w:rsidP="007D376A">
      <w:pPr>
        <w:rPr>
          <w:b/>
          <w:bCs/>
        </w:rPr>
      </w:pPr>
    </w:p>
    <w:p w14:paraId="1D897129" w14:textId="77777777" w:rsidR="00F83148" w:rsidRDefault="00F83148" w:rsidP="007D376A">
      <w:pPr>
        <w:rPr>
          <w:b/>
          <w:bCs/>
        </w:rPr>
      </w:pPr>
    </w:p>
    <w:p w14:paraId="702B6167" w14:textId="4C47FBA8" w:rsidR="007D376A" w:rsidRPr="00F90497" w:rsidRDefault="00F90497" w:rsidP="007D376A">
      <w:pPr>
        <w:rPr>
          <w:b/>
          <w:bCs/>
        </w:rPr>
      </w:pPr>
      <w:r w:rsidRPr="00F90497">
        <w:rPr>
          <w:b/>
          <w:bCs/>
        </w:rPr>
        <w:t xml:space="preserve">Steg 2. </w:t>
      </w:r>
      <w:r w:rsidR="00CC3D6E">
        <w:rPr>
          <w:b/>
          <w:bCs/>
        </w:rPr>
        <w:t xml:space="preserve">Har </w:t>
      </w:r>
      <w:r w:rsidRPr="00F90497">
        <w:rPr>
          <w:b/>
          <w:bCs/>
        </w:rPr>
        <w:t>säkerhetskopior skapa</w:t>
      </w:r>
      <w:r w:rsidR="00CC3D6E">
        <w:rPr>
          <w:b/>
          <w:bCs/>
        </w:rPr>
        <w:t>ts?</w:t>
      </w:r>
    </w:p>
    <w:p w14:paraId="55E8D928" w14:textId="77777777" w:rsidR="004B277F" w:rsidRDefault="004B277F" w:rsidP="004B277F">
      <w:pPr>
        <w:pStyle w:val="Liststycke"/>
        <w:ind w:left="1080"/>
        <w:rPr>
          <w:i/>
          <w:iCs/>
        </w:rPr>
      </w:pPr>
    </w:p>
    <w:p w14:paraId="06B421C7" w14:textId="2F7ABC74" w:rsidR="004E4E0A" w:rsidRPr="00556188" w:rsidRDefault="004B277F" w:rsidP="00556188">
      <w:pPr>
        <w:pStyle w:val="Liststycke"/>
        <w:numPr>
          <w:ilvl w:val="0"/>
          <w:numId w:val="5"/>
        </w:numPr>
        <w:rPr>
          <w:i/>
          <w:iCs/>
        </w:rPr>
      </w:pPr>
      <w:r w:rsidRPr="00556188">
        <w:rPr>
          <w:i/>
          <w:iCs/>
        </w:rPr>
        <w:t>S</w:t>
      </w:r>
      <w:r w:rsidR="00F90497" w:rsidRPr="00556188">
        <w:rPr>
          <w:i/>
          <w:iCs/>
        </w:rPr>
        <w:t xml:space="preserve">äkerhetskopior </w:t>
      </w:r>
      <w:r w:rsidR="00C420F1" w:rsidRPr="00556188">
        <w:rPr>
          <w:i/>
          <w:iCs/>
        </w:rPr>
        <w:t xml:space="preserve">vid skanningen </w:t>
      </w:r>
      <w:r w:rsidR="00F90497" w:rsidRPr="00556188">
        <w:rPr>
          <w:i/>
          <w:iCs/>
        </w:rPr>
        <w:t>ska skapas, så att de elektroniska kopiorna kan återskapas</w:t>
      </w:r>
      <w:r w:rsidRPr="00556188">
        <w:rPr>
          <w:i/>
          <w:iCs/>
        </w:rPr>
        <w:t xml:space="preserve"> </w:t>
      </w:r>
      <w:r w:rsidR="00F90497" w:rsidRPr="00556188">
        <w:rPr>
          <w:i/>
          <w:iCs/>
        </w:rPr>
        <w:t>om något händer med dem.</w:t>
      </w:r>
    </w:p>
    <w:p w14:paraId="65567FAD" w14:textId="77777777" w:rsidR="00287E58" w:rsidRDefault="00287E58" w:rsidP="00F61D9B"/>
    <w:p w14:paraId="29615BD0" w14:textId="6ACBF4F1" w:rsidR="00287E58" w:rsidRDefault="00287E58" w:rsidP="00287E58">
      <w:pPr>
        <w:spacing w:after="0" w:line="280" w:lineRule="atLeast"/>
        <w:rPr>
          <w:b/>
          <w:bCs/>
          <w:color w:val="000000" w:themeColor="text1"/>
        </w:rPr>
      </w:pPr>
      <w:r w:rsidRPr="00287E58">
        <w:rPr>
          <w:b/>
          <w:bCs/>
        </w:rPr>
        <w:t xml:space="preserve">Steg 3. </w:t>
      </w:r>
      <w:r w:rsidR="00B85979">
        <w:rPr>
          <w:b/>
          <w:bCs/>
        </w:rPr>
        <w:t xml:space="preserve">Finns </w:t>
      </w:r>
      <w:r w:rsidRPr="00287E58">
        <w:rPr>
          <w:b/>
          <w:bCs/>
        </w:rPr>
        <w:t xml:space="preserve">en gallringsmodul i </w:t>
      </w:r>
      <w:r w:rsidRPr="00287E58">
        <w:rPr>
          <w:b/>
          <w:bCs/>
          <w:color w:val="000000" w:themeColor="text1"/>
        </w:rPr>
        <w:t>systemet</w:t>
      </w:r>
      <w:r w:rsidR="00B85979">
        <w:rPr>
          <w:b/>
          <w:bCs/>
          <w:color w:val="000000" w:themeColor="text1"/>
        </w:rPr>
        <w:t>?</w:t>
      </w:r>
    </w:p>
    <w:p w14:paraId="3D21C6C6" w14:textId="77777777" w:rsidR="00287E58" w:rsidRDefault="00287E58" w:rsidP="00287E58">
      <w:pPr>
        <w:spacing w:after="0" w:line="280" w:lineRule="atLeast"/>
        <w:rPr>
          <w:b/>
          <w:bCs/>
          <w:color w:val="000000" w:themeColor="text1"/>
        </w:rPr>
      </w:pPr>
    </w:p>
    <w:p w14:paraId="72FBB380" w14:textId="56596D01" w:rsidR="00287E58" w:rsidRDefault="00C84412" w:rsidP="00FA3741">
      <w:pPr>
        <w:pStyle w:val="Liststycke"/>
        <w:numPr>
          <w:ilvl w:val="0"/>
          <w:numId w:val="6"/>
        </w:numPr>
        <w:spacing w:after="0" w:line="280" w:lineRule="atLeas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Informati</w:t>
      </w:r>
      <w:r w:rsidR="005B39FA">
        <w:rPr>
          <w:i/>
          <w:iCs/>
          <w:color w:val="000000" w:themeColor="text1"/>
        </w:rPr>
        <w:t xml:space="preserve">onen </w:t>
      </w:r>
      <w:r w:rsidR="003306A6">
        <w:rPr>
          <w:i/>
          <w:iCs/>
          <w:color w:val="000000" w:themeColor="text1"/>
        </w:rPr>
        <w:t xml:space="preserve">som ska gallras </w:t>
      </w:r>
      <w:r w:rsidR="005B39FA">
        <w:rPr>
          <w:i/>
          <w:iCs/>
          <w:color w:val="000000" w:themeColor="text1"/>
        </w:rPr>
        <w:t xml:space="preserve">i systemet </w:t>
      </w:r>
      <w:r w:rsidR="00861015">
        <w:rPr>
          <w:i/>
          <w:iCs/>
          <w:color w:val="000000" w:themeColor="text1"/>
        </w:rPr>
        <w:t>ska raderas utan spår eller möjlighet att återskapa</w:t>
      </w:r>
      <w:r w:rsidR="003B72D4">
        <w:rPr>
          <w:i/>
          <w:iCs/>
          <w:color w:val="000000" w:themeColor="text1"/>
        </w:rPr>
        <w:t xml:space="preserve"> de</w:t>
      </w:r>
      <w:r w:rsidR="002E4459">
        <w:rPr>
          <w:i/>
          <w:iCs/>
          <w:color w:val="000000" w:themeColor="text1"/>
        </w:rPr>
        <w:t>n</w:t>
      </w:r>
      <w:r w:rsidR="003B72D4">
        <w:rPr>
          <w:i/>
          <w:iCs/>
          <w:color w:val="000000" w:themeColor="text1"/>
        </w:rPr>
        <w:t xml:space="preserve">. </w:t>
      </w:r>
      <w:r w:rsidR="008E7132">
        <w:rPr>
          <w:i/>
          <w:iCs/>
          <w:color w:val="000000" w:themeColor="text1"/>
        </w:rPr>
        <w:t xml:space="preserve">Det räcker </w:t>
      </w:r>
      <w:r w:rsidR="008E7132" w:rsidRPr="00E45D51">
        <w:rPr>
          <w:b/>
          <w:bCs/>
          <w:i/>
          <w:iCs/>
          <w:color w:val="000000" w:themeColor="text1"/>
        </w:rPr>
        <w:t>inte</w:t>
      </w:r>
      <w:r w:rsidR="008E7132">
        <w:rPr>
          <w:i/>
          <w:iCs/>
          <w:color w:val="000000" w:themeColor="text1"/>
        </w:rPr>
        <w:t xml:space="preserve"> med att den ex flyttas eller döljs. </w:t>
      </w:r>
    </w:p>
    <w:p w14:paraId="032F3E0A" w14:textId="77777777" w:rsidR="00585770" w:rsidRDefault="00585770" w:rsidP="00585770">
      <w:pPr>
        <w:spacing w:after="0" w:line="280" w:lineRule="atLeast"/>
        <w:rPr>
          <w:i/>
          <w:iCs/>
          <w:color w:val="000000" w:themeColor="text1"/>
        </w:rPr>
      </w:pPr>
    </w:p>
    <w:p w14:paraId="4A87D008" w14:textId="5008075C" w:rsidR="00585770" w:rsidRPr="00585770" w:rsidRDefault="00585770" w:rsidP="00585770">
      <w:pPr>
        <w:pStyle w:val="Liststycke"/>
        <w:numPr>
          <w:ilvl w:val="0"/>
          <w:numId w:val="6"/>
        </w:numPr>
        <w:spacing w:after="0" w:line="280" w:lineRule="atLeas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Uppgifter som ska gallras ska kunna skiljas från de som ska bevaras. </w:t>
      </w:r>
    </w:p>
    <w:p w14:paraId="1EACB30D" w14:textId="77777777" w:rsidR="00F00064" w:rsidRDefault="00F00064" w:rsidP="00F00064">
      <w:pPr>
        <w:pStyle w:val="Liststycke"/>
        <w:spacing w:after="0" w:line="280" w:lineRule="atLeast"/>
        <w:rPr>
          <w:i/>
          <w:iCs/>
          <w:color w:val="000000" w:themeColor="text1"/>
        </w:rPr>
      </w:pPr>
    </w:p>
    <w:p w14:paraId="72626C08" w14:textId="74AE0240" w:rsidR="00F00064" w:rsidRDefault="00F00064" w:rsidP="00FA3741">
      <w:pPr>
        <w:pStyle w:val="Liststycke"/>
        <w:numPr>
          <w:ilvl w:val="0"/>
          <w:numId w:val="6"/>
        </w:numPr>
        <w:spacing w:after="0" w:line="280" w:lineRule="atLeas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Raderas även alla säkerhetskopior, </w:t>
      </w:r>
      <w:r w:rsidR="00B613A0">
        <w:rPr>
          <w:i/>
          <w:iCs/>
          <w:color w:val="000000" w:themeColor="text1"/>
        </w:rPr>
        <w:t>cache-filer</w:t>
      </w:r>
      <w:r w:rsidR="00861015">
        <w:rPr>
          <w:i/>
          <w:iCs/>
          <w:color w:val="000000" w:themeColor="text1"/>
        </w:rPr>
        <w:t>, papperskorg</w:t>
      </w:r>
      <w:r w:rsidR="00E3210D">
        <w:rPr>
          <w:i/>
          <w:iCs/>
          <w:color w:val="000000" w:themeColor="text1"/>
        </w:rPr>
        <w:t>, loggar</w:t>
      </w:r>
      <w:r w:rsidR="00D52328">
        <w:rPr>
          <w:i/>
          <w:iCs/>
          <w:color w:val="000000" w:themeColor="text1"/>
        </w:rPr>
        <w:t xml:space="preserve"> för dessa</w:t>
      </w:r>
      <w:r w:rsidR="00E3210D">
        <w:rPr>
          <w:i/>
          <w:iCs/>
          <w:color w:val="000000" w:themeColor="text1"/>
        </w:rPr>
        <w:t>?</w:t>
      </w:r>
    </w:p>
    <w:p w14:paraId="450E000B" w14:textId="77777777" w:rsidR="00D92901" w:rsidRPr="00D92901" w:rsidRDefault="00D92901" w:rsidP="00D92901">
      <w:pPr>
        <w:pStyle w:val="Liststycke"/>
        <w:rPr>
          <w:i/>
          <w:iCs/>
          <w:color w:val="000000" w:themeColor="text1"/>
        </w:rPr>
      </w:pPr>
    </w:p>
    <w:p w14:paraId="3477FA20" w14:textId="45CAD4D7" w:rsidR="004B40DE" w:rsidRDefault="00D92901" w:rsidP="00E12B78">
      <w:pPr>
        <w:spacing w:after="0" w:line="280" w:lineRule="atLeast"/>
        <w:rPr>
          <w:b/>
          <w:bCs/>
          <w:color w:val="000000" w:themeColor="text1"/>
        </w:rPr>
      </w:pPr>
      <w:r w:rsidRPr="007D318A">
        <w:rPr>
          <w:b/>
          <w:bCs/>
          <w:color w:val="000000" w:themeColor="text1"/>
        </w:rPr>
        <w:t>St</w:t>
      </w:r>
      <w:r w:rsidRPr="00510C97">
        <w:rPr>
          <w:b/>
          <w:bCs/>
          <w:color w:val="000000" w:themeColor="text1"/>
        </w:rPr>
        <w:t xml:space="preserve">eg 4. </w:t>
      </w:r>
      <w:r w:rsidR="00E12B78" w:rsidRPr="00510C97">
        <w:rPr>
          <w:b/>
          <w:bCs/>
          <w:color w:val="000000" w:themeColor="text1"/>
        </w:rPr>
        <w:t xml:space="preserve"> </w:t>
      </w:r>
      <w:r w:rsidR="003F78BC">
        <w:rPr>
          <w:b/>
          <w:bCs/>
          <w:color w:val="000000" w:themeColor="text1"/>
        </w:rPr>
        <w:t>Finns</w:t>
      </w:r>
      <w:r w:rsidR="00E12B78" w:rsidRPr="00510C97">
        <w:rPr>
          <w:b/>
          <w:bCs/>
          <w:color w:val="000000" w:themeColor="text1"/>
        </w:rPr>
        <w:t xml:space="preserve"> </w:t>
      </w:r>
      <w:r w:rsidR="002E4E1F">
        <w:rPr>
          <w:b/>
          <w:bCs/>
          <w:color w:val="000000" w:themeColor="text1"/>
        </w:rPr>
        <w:t xml:space="preserve">en </w:t>
      </w:r>
      <w:proofErr w:type="spellStart"/>
      <w:r w:rsidR="00E12B78" w:rsidRPr="00510C97">
        <w:rPr>
          <w:b/>
          <w:bCs/>
          <w:color w:val="000000" w:themeColor="text1"/>
        </w:rPr>
        <w:t>exportfunktion</w:t>
      </w:r>
      <w:proofErr w:type="spellEnd"/>
      <w:r w:rsidR="00E12B78" w:rsidRPr="00510C97">
        <w:rPr>
          <w:b/>
          <w:bCs/>
          <w:color w:val="000000" w:themeColor="text1"/>
        </w:rPr>
        <w:t xml:space="preserve"> i systemet eller </w:t>
      </w:r>
      <w:r w:rsidR="00510C97">
        <w:rPr>
          <w:b/>
          <w:bCs/>
          <w:color w:val="000000" w:themeColor="text1"/>
        </w:rPr>
        <w:t xml:space="preserve">är </w:t>
      </w:r>
      <w:r w:rsidR="007F3679">
        <w:rPr>
          <w:b/>
          <w:bCs/>
          <w:color w:val="000000" w:themeColor="text1"/>
        </w:rPr>
        <w:t xml:space="preserve">den </w:t>
      </w:r>
      <w:r w:rsidR="00287E58" w:rsidRPr="00510C97">
        <w:rPr>
          <w:b/>
          <w:bCs/>
          <w:color w:val="000000" w:themeColor="text1"/>
        </w:rPr>
        <w:t>kravställ</w:t>
      </w:r>
      <w:r w:rsidR="00510C97">
        <w:rPr>
          <w:b/>
          <w:bCs/>
          <w:color w:val="000000" w:themeColor="text1"/>
        </w:rPr>
        <w:t>d</w:t>
      </w:r>
      <w:r w:rsidR="00287E58" w:rsidRPr="00510C97">
        <w:rPr>
          <w:b/>
          <w:bCs/>
          <w:color w:val="000000" w:themeColor="text1"/>
        </w:rPr>
        <w:t xml:space="preserve"> i upphandlingen</w:t>
      </w:r>
      <w:r w:rsidR="007F3679">
        <w:rPr>
          <w:b/>
          <w:bCs/>
          <w:color w:val="000000" w:themeColor="text1"/>
        </w:rPr>
        <w:t>?</w:t>
      </w:r>
    </w:p>
    <w:p w14:paraId="58863C06" w14:textId="77777777" w:rsidR="004B40DE" w:rsidRDefault="004B40DE" w:rsidP="00E12B78">
      <w:pPr>
        <w:spacing w:after="0" w:line="280" w:lineRule="atLeast"/>
        <w:rPr>
          <w:b/>
          <w:bCs/>
          <w:color w:val="000000" w:themeColor="text1"/>
        </w:rPr>
      </w:pPr>
    </w:p>
    <w:p w14:paraId="034EA8EF" w14:textId="69606F48" w:rsidR="00AD3947" w:rsidRPr="004F6F3F" w:rsidRDefault="00EA082D" w:rsidP="004F6F3F">
      <w:pPr>
        <w:pStyle w:val="Liststycke"/>
        <w:numPr>
          <w:ilvl w:val="0"/>
          <w:numId w:val="6"/>
        </w:numPr>
        <w:spacing w:after="0" w:line="280" w:lineRule="atLeast"/>
        <w:rPr>
          <w:b/>
          <w:bCs/>
          <w:color w:val="000000" w:themeColor="text1"/>
        </w:rPr>
      </w:pPr>
      <w:proofErr w:type="spellStart"/>
      <w:r w:rsidRPr="004F6F3F">
        <w:rPr>
          <w:i/>
          <w:iCs/>
          <w:color w:val="000000" w:themeColor="text1"/>
        </w:rPr>
        <w:t>Exportfunktionen</w:t>
      </w:r>
      <w:proofErr w:type="spellEnd"/>
      <w:r w:rsidRPr="004F6F3F">
        <w:rPr>
          <w:i/>
          <w:iCs/>
          <w:color w:val="000000" w:themeColor="text1"/>
        </w:rPr>
        <w:t xml:space="preserve"> krävs för att </w:t>
      </w:r>
      <w:r w:rsidR="00855B5C" w:rsidRPr="004F6F3F">
        <w:rPr>
          <w:i/>
          <w:iCs/>
          <w:color w:val="000000" w:themeColor="text1"/>
        </w:rPr>
        <w:t>överföra data i</w:t>
      </w:r>
      <w:r w:rsidRPr="004F6F3F">
        <w:rPr>
          <w:i/>
          <w:iCs/>
          <w:color w:val="000000" w:themeColor="text1"/>
        </w:rPr>
        <w:t xml:space="preserve"> systemet till </w:t>
      </w:r>
      <w:r w:rsidR="007F6218" w:rsidRPr="004F6F3F">
        <w:rPr>
          <w:i/>
          <w:iCs/>
          <w:color w:val="000000" w:themeColor="text1"/>
        </w:rPr>
        <w:t xml:space="preserve">ett </w:t>
      </w:r>
      <w:r w:rsidRPr="004F6F3F">
        <w:rPr>
          <w:i/>
          <w:iCs/>
          <w:color w:val="000000" w:themeColor="text1"/>
        </w:rPr>
        <w:t xml:space="preserve">e-arkiv. </w:t>
      </w:r>
    </w:p>
    <w:p w14:paraId="6A9250F9" w14:textId="62EBB7C7" w:rsidR="00287E58" w:rsidRDefault="00287E58" w:rsidP="00F61D9B"/>
    <w:p w14:paraId="782DFDE3" w14:textId="77777777" w:rsidR="00BF3B40" w:rsidRDefault="00BF3B40" w:rsidP="00BF3B40">
      <w:pPr>
        <w:rPr>
          <w:rFonts w:ascii="Calibri" w:hAnsi="Calibri" w:cs="Calibri"/>
          <w:sz w:val="28"/>
          <w:szCs w:val="28"/>
        </w:rPr>
      </w:pPr>
    </w:p>
    <w:p w14:paraId="20A5E430" w14:textId="0C490909" w:rsidR="00BF3B40" w:rsidRDefault="00BF3B40" w:rsidP="00BF3B40">
      <w:pPr>
        <w:rPr>
          <w:rFonts w:ascii="Calibri" w:hAnsi="Calibri" w:cs="Calibri"/>
          <w:i/>
          <w:iCs/>
          <w:sz w:val="24"/>
          <w:szCs w:val="24"/>
        </w:rPr>
      </w:pPr>
      <w:r w:rsidRPr="0020627B">
        <w:rPr>
          <w:rFonts w:ascii="Calibri" w:hAnsi="Calibri" w:cs="Calibri"/>
          <w:i/>
          <w:iCs/>
          <w:sz w:val="24"/>
          <w:szCs w:val="24"/>
        </w:rPr>
        <w:t>Hur avgör man hur länge pappersoriginalen ska bevaras efter ins</w:t>
      </w:r>
      <w:r w:rsidR="00602321">
        <w:rPr>
          <w:rFonts w:ascii="Calibri" w:hAnsi="Calibri" w:cs="Calibri"/>
          <w:i/>
          <w:iCs/>
          <w:sz w:val="24"/>
          <w:szCs w:val="24"/>
        </w:rPr>
        <w:t>k</w:t>
      </w:r>
      <w:r w:rsidRPr="0020627B">
        <w:rPr>
          <w:rFonts w:ascii="Calibri" w:hAnsi="Calibri" w:cs="Calibri"/>
          <w:i/>
          <w:iCs/>
          <w:sz w:val="24"/>
          <w:szCs w:val="24"/>
        </w:rPr>
        <w:t>anning?</w:t>
      </w:r>
    </w:p>
    <w:p w14:paraId="07B78028" w14:textId="77777777" w:rsidR="004C7BDC" w:rsidRDefault="004C7BDC" w:rsidP="00BF3B40">
      <w:pPr>
        <w:rPr>
          <w:rFonts w:ascii="Calibri" w:hAnsi="Calibri" w:cs="Calibri"/>
          <w:i/>
          <w:iCs/>
          <w:sz w:val="24"/>
          <w:szCs w:val="24"/>
        </w:rPr>
      </w:pPr>
    </w:p>
    <w:p w14:paraId="55791A4B" w14:textId="434F491A" w:rsidR="00E70766" w:rsidRPr="00E70766" w:rsidRDefault="00E84EDD" w:rsidP="00BF3B40">
      <w:pPr>
        <w:rPr>
          <w:rFonts w:ascii="Calibri" w:hAnsi="Calibri" w:cs="Calibri"/>
          <w:b/>
          <w:bCs/>
        </w:rPr>
      </w:pPr>
      <w:r w:rsidRPr="00E70766">
        <w:rPr>
          <w:rFonts w:ascii="Calibri" w:hAnsi="Calibri" w:cs="Calibri"/>
          <w:b/>
          <w:bCs/>
        </w:rPr>
        <w:t xml:space="preserve">Steg 1. Varje myndighet </w:t>
      </w:r>
      <w:r w:rsidR="0073348D" w:rsidRPr="00E70766">
        <w:rPr>
          <w:rFonts w:ascii="Calibri" w:hAnsi="Calibri" w:cs="Calibri"/>
          <w:b/>
          <w:bCs/>
        </w:rPr>
        <w:t>ska</w:t>
      </w:r>
      <w:r w:rsidR="00F25883" w:rsidRPr="00E70766">
        <w:rPr>
          <w:rFonts w:ascii="Calibri" w:hAnsi="Calibri" w:cs="Calibri"/>
          <w:b/>
          <w:bCs/>
        </w:rPr>
        <w:t xml:space="preserve"> </w:t>
      </w:r>
      <w:r w:rsidRPr="00E70766">
        <w:rPr>
          <w:rFonts w:ascii="Calibri" w:hAnsi="Calibri" w:cs="Calibri"/>
          <w:b/>
          <w:bCs/>
        </w:rPr>
        <w:t>fastställa tillräcklig gallringsfrist för det inskannade</w:t>
      </w:r>
      <w:r w:rsidR="00F25883" w:rsidRPr="00E70766">
        <w:rPr>
          <w:rFonts w:ascii="Calibri" w:hAnsi="Calibri" w:cs="Calibri"/>
          <w:b/>
          <w:bCs/>
        </w:rPr>
        <w:t xml:space="preserve"> </w:t>
      </w:r>
      <w:r w:rsidRPr="00E70766">
        <w:rPr>
          <w:rFonts w:ascii="Calibri" w:hAnsi="Calibri" w:cs="Calibri"/>
          <w:b/>
          <w:bCs/>
        </w:rPr>
        <w:t>pappersoriginalet</w:t>
      </w:r>
      <w:r w:rsidR="000C46E6">
        <w:rPr>
          <w:rFonts w:ascii="Calibri" w:hAnsi="Calibri" w:cs="Calibri"/>
          <w:b/>
          <w:bCs/>
        </w:rPr>
        <w:t xml:space="preserve"> i dess informationshanteringsplan</w:t>
      </w:r>
      <w:r w:rsidRPr="00E70766">
        <w:rPr>
          <w:rFonts w:ascii="Calibri" w:hAnsi="Calibri" w:cs="Calibri"/>
          <w:b/>
          <w:bCs/>
        </w:rPr>
        <w:t xml:space="preserve">. </w:t>
      </w:r>
      <w:r w:rsidR="00A534A2" w:rsidRPr="003D5C3E">
        <w:rPr>
          <w:rStyle w:val="cf01"/>
          <w:rFonts w:asciiTheme="minorHAnsi" w:hAnsiTheme="minorHAnsi" w:cstheme="minorHAnsi"/>
          <w:b/>
          <w:bCs/>
          <w:sz w:val="22"/>
          <w:szCs w:val="22"/>
        </w:rPr>
        <w:t>Det ska även framgå om den inskannade informationen i systemet ska bevaras eller gallras och i det senare fallet gallringsfrist</w:t>
      </w:r>
    </w:p>
    <w:p w14:paraId="0900BA90" w14:textId="548919ED" w:rsidR="008302B0" w:rsidRDefault="00E84EDD" w:rsidP="00637C3B">
      <w:pPr>
        <w:pStyle w:val="Liststycke"/>
        <w:numPr>
          <w:ilvl w:val="0"/>
          <w:numId w:val="6"/>
        </w:numPr>
        <w:rPr>
          <w:rFonts w:cstheme="minorHAnsi"/>
          <w:i/>
          <w:iCs/>
        </w:rPr>
      </w:pPr>
      <w:r w:rsidRPr="00637C3B">
        <w:rPr>
          <w:rFonts w:cstheme="minorHAnsi"/>
          <w:i/>
          <w:iCs/>
        </w:rPr>
        <w:t>Bedömningen görs utifrån hur länge pappersoriginalet behöver finnas</w:t>
      </w:r>
      <w:r w:rsidR="0073348D" w:rsidRPr="00637C3B">
        <w:rPr>
          <w:rFonts w:cstheme="minorHAnsi"/>
          <w:i/>
          <w:iCs/>
        </w:rPr>
        <w:t xml:space="preserve"> </w:t>
      </w:r>
      <w:r w:rsidRPr="00637C3B">
        <w:rPr>
          <w:rFonts w:cstheme="minorHAnsi"/>
          <w:i/>
          <w:iCs/>
        </w:rPr>
        <w:t>kvar</w:t>
      </w:r>
      <w:r w:rsidR="0073348D" w:rsidRPr="00637C3B">
        <w:rPr>
          <w:rFonts w:cstheme="minorHAnsi"/>
          <w:i/>
          <w:iCs/>
        </w:rPr>
        <w:t xml:space="preserve"> </w:t>
      </w:r>
      <w:r w:rsidRPr="00637C3B">
        <w:rPr>
          <w:rFonts w:cstheme="minorHAnsi"/>
          <w:i/>
          <w:iCs/>
        </w:rPr>
        <w:t>med hänsyn till originalets bevisvärde.</w:t>
      </w:r>
    </w:p>
    <w:p w14:paraId="396BB948" w14:textId="77777777" w:rsidR="00212CD6" w:rsidRPr="00637C3B" w:rsidRDefault="00212CD6" w:rsidP="00212CD6">
      <w:pPr>
        <w:pStyle w:val="Liststycke"/>
        <w:rPr>
          <w:rFonts w:cstheme="minorHAnsi"/>
          <w:i/>
          <w:iCs/>
        </w:rPr>
      </w:pPr>
    </w:p>
    <w:p w14:paraId="5C30837D" w14:textId="44D4C71E" w:rsidR="00034986" w:rsidRPr="00637C3B" w:rsidRDefault="001319B7" w:rsidP="00637C3B">
      <w:pPr>
        <w:pStyle w:val="Liststycke"/>
        <w:numPr>
          <w:ilvl w:val="0"/>
          <w:numId w:val="6"/>
        </w:numPr>
        <w:shd w:val="clear" w:color="auto" w:fill="FFFFFF"/>
        <w:rPr>
          <w:rFonts w:eastAsia="Times New Roman" w:cstheme="minorHAnsi"/>
          <w:kern w:val="0"/>
          <w:lang w:eastAsia="sv-SE"/>
          <w14:ligatures w14:val="none"/>
        </w:rPr>
      </w:pPr>
      <w:r>
        <w:rPr>
          <w:rFonts w:eastAsia="Times New Roman" w:cstheme="minorHAnsi"/>
          <w:i/>
          <w:iCs/>
          <w:kern w:val="0"/>
          <w:lang w:eastAsia="sv-SE"/>
          <w14:ligatures w14:val="none"/>
        </w:rPr>
        <w:t>Beakta l</w:t>
      </w:r>
      <w:r w:rsidR="00A61ED6" w:rsidRPr="00637C3B">
        <w:rPr>
          <w:rFonts w:eastAsia="Times New Roman" w:cstheme="minorHAnsi"/>
          <w:i/>
          <w:iCs/>
          <w:kern w:val="0"/>
          <w:lang w:eastAsia="sv-SE"/>
          <w14:ligatures w14:val="none"/>
        </w:rPr>
        <w:t xml:space="preserve">agkrav. </w:t>
      </w:r>
      <w:r w:rsidR="00034986" w:rsidRPr="00637C3B">
        <w:rPr>
          <w:rFonts w:eastAsia="Times New Roman" w:cstheme="minorHAnsi"/>
          <w:i/>
          <w:iCs/>
          <w:kern w:val="0"/>
          <w:lang w:eastAsia="sv-SE"/>
          <w14:ligatures w14:val="none"/>
        </w:rPr>
        <w:t xml:space="preserve">För </w:t>
      </w:r>
      <w:r w:rsidR="00E437C9" w:rsidRPr="00637C3B">
        <w:rPr>
          <w:rFonts w:eastAsia="Times New Roman" w:cstheme="minorHAnsi"/>
          <w:i/>
          <w:iCs/>
          <w:kern w:val="0"/>
          <w:lang w:eastAsia="sv-SE"/>
          <w14:ligatures w14:val="none"/>
        </w:rPr>
        <w:t>exempelvis</w:t>
      </w:r>
      <w:r w:rsidR="00E01BBE" w:rsidRPr="00637C3B">
        <w:rPr>
          <w:rFonts w:eastAsia="Times New Roman" w:cstheme="minorHAnsi"/>
          <w:i/>
          <w:iCs/>
          <w:kern w:val="0"/>
          <w:lang w:eastAsia="sv-SE"/>
          <w14:ligatures w14:val="none"/>
        </w:rPr>
        <w:t xml:space="preserve"> inskannade</w:t>
      </w:r>
      <w:r w:rsidR="00E437C9" w:rsidRPr="00637C3B">
        <w:rPr>
          <w:rFonts w:eastAsia="Times New Roman" w:cstheme="minorHAnsi"/>
          <w:i/>
          <w:iCs/>
          <w:kern w:val="0"/>
          <w:lang w:eastAsia="sv-SE"/>
          <w14:ligatures w14:val="none"/>
        </w:rPr>
        <w:t xml:space="preserve"> </w:t>
      </w:r>
      <w:r w:rsidR="00034986" w:rsidRPr="00637C3B">
        <w:rPr>
          <w:rFonts w:eastAsia="Times New Roman" w:cstheme="minorHAnsi"/>
          <w:i/>
          <w:iCs/>
          <w:kern w:val="0"/>
          <w:lang w:eastAsia="sv-SE"/>
          <w14:ligatures w14:val="none"/>
        </w:rPr>
        <w:t xml:space="preserve">räkenskapshandlingar gäller att </w:t>
      </w:r>
      <w:r w:rsidR="00E437C9" w:rsidRPr="00637C3B">
        <w:rPr>
          <w:rFonts w:eastAsia="Times New Roman" w:cstheme="minorHAnsi"/>
          <w:i/>
          <w:iCs/>
          <w:kern w:val="0"/>
          <w:lang w:eastAsia="sv-SE"/>
          <w14:ligatures w14:val="none"/>
        </w:rPr>
        <w:t>p</w:t>
      </w:r>
      <w:r w:rsidR="00034986" w:rsidRPr="00637C3B">
        <w:rPr>
          <w:rFonts w:eastAsia="Times New Roman" w:cstheme="minorHAnsi"/>
          <w:i/>
          <w:iCs/>
          <w:kern w:val="0"/>
          <w:lang w:eastAsia="sv-SE"/>
          <w14:ligatures w14:val="none"/>
        </w:rPr>
        <w:t xml:space="preserve">appershandlingen </w:t>
      </w:r>
      <w:r w:rsidR="00034986" w:rsidRPr="00A44663">
        <w:rPr>
          <w:rFonts w:eastAsia="Times New Roman" w:cstheme="minorHAnsi"/>
          <w:i/>
          <w:iCs/>
          <w:kern w:val="0"/>
          <w:lang w:eastAsia="sv-SE"/>
          <w14:ligatures w14:val="none"/>
        </w:rPr>
        <w:t xml:space="preserve">får gallras efter 3 </w:t>
      </w:r>
      <w:r w:rsidR="00704CCA" w:rsidRPr="00A44663">
        <w:rPr>
          <w:rFonts w:eastAsia="Times New Roman" w:cstheme="minorHAnsi"/>
          <w:i/>
          <w:iCs/>
          <w:kern w:val="0"/>
          <w:lang w:eastAsia="sv-SE"/>
          <w14:ligatures w14:val="none"/>
        </w:rPr>
        <w:t>år.</w:t>
      </w:r>
    </w:p>
    <w:p w14:paraId="18B8C440" w14:textId="4C313145" w:rsidR="00F46355" w:rsidRPr="00E70766" w:rsidRDefault="00F46355" w:rsidP="00BF3B40">
      <w:pPr>
        <w:rPr>
          <w:rFonts w:ascii="Calibri" w:hAnsi="Calibri" w:cs="Calibri"/>
          <w:i/>
          <w:iCs/>
        </w:rPr>
      </w:pPr>
    </w:p>
    <w:p w14:paraId="78E7AFD1" w14:textId="77777777" w:rsidR="00F90FC1" w:rsidRDefault="00F90FC1">
      <w:pPr>
        <w:rPr>
          <w:rFonts w:ascii="Calibri" w:hAnsi="Calibri" w:cs="Calibri"/>
          <w:szCs w:val="18"/>
        </w:rPr>
      </w:pPr>
    </w:p>
    <w:p w14:paraId="1628BAB5" w14:textId="77777777" w:rsidR="00F90FC1" w:rsidRPr="004A6F2C" w:rsidRDefault="00F90FC1"/>
    <w:sectPr w:rsidR="00F90FC1" w:rsidRPr="004A6F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B383" w14:textId="77777777" w:rsidR="00553461" w:rsidRDefault="00553461" w:rsidP="00946752">
      <w:pPr>
        <w:spacing w:after="0" w:line="240" w:lineRule="auto"/>
      </w:pPr>
      <w:r>
        <w:separator/>
      </w:r>
    </w:p>
  </w:endnote>
  <w:endnote w:type="continuationSeparator" w:id="0">
    <w:p w14:paraId="3B5DE900" w14:textId="77777777" w:rsidR="00553461" w:rsidRDefault="00553461" w:rsidP="0094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22BD" w14:textId="77777777" w:rsidR="00553461" w:rsidRDefault="00553461" w:rsidP="00946752">
      <w:pPr>
        <w:spacing w:after="0" w:line="240" w:lineRule="auto"/>
      </w:pPr>
      <w:r>
        <w:separator/>
      </w:r>
    </w:p>
  </w:footnote>
  <w:footnote w:type="continuationSeparator" w:id="0">
    <w:p w14:paraId="4F209C78" w14:textId="77777777" w:rsidR="00553461" w:rsidRDefault="00553461" w:rsidP="0094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B4E8" w14:textId="5FC0F239" w:rsidR="00946752" w:rsidRDefault="00B067E6">
    <w:pPr>
      <w:pStyle w:val="Sidhuvud"/>
    </w:pPr>
    <w:r>
      <w:rPr>
        <w:noProof/>
      </w:rPr>
      <w:drawing>
        <wp:inline distT="0" distB="0" distL="0" distR="0" wp14:anchorId="08194B67" wp14:editId="4D6E67F6">
          <wp:extent cx="1432560" cy="445135"/>
          <wp:effectExtent l="0" t="0" r="0" b="0"/>
          <wp:docPr id="2" name="Bildobjekt 2" descr="En bild som visar text, logotyp, Teckensnitt, symbol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logotyp, Teckensnitt, symbol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F3B"/>
    <w:multiLevelType w:val="hybridMultilevel"/>
    <w:tmpl w:val="22BE26E2"/>
    <w:lvl w:ilvl="0" w:tplc="348077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054E3"/>
    <w:multiLevelType w:val="hybridMultilevel"/>
    <w:tmpl w:val="4FD29B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F598F"/>
    <w:multiLevelType w:val="hybridMultilevel"/>
    <w:tmpl w:val="A3FEF64C"/>
    <w:lvl w:ilvl="0" w:tplc="3F1EAB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35DD"/>
    <w:multiLevelType w:val="hybridMultilevel"/>
    <w:tmpl w:val="81AC4AFE"/>
    <w:lvl w:ilvl="0" w:tplc="CE76325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C092C"/>
    <w:multiLevelType w:val="hybridMultilevel"/>
    <w:tmpl w:val="3760AC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57377"/>
    <w:multiLevelType w:val="hybridMultilevel"/>
    <w:tmpl w:val="7B4CA2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2443">
    <w:abstractNumId w:val="4"/>
  </w:num>
  <w:num w:numId="2" w16cid:durableId="631518089">
    <w:abstractNumId w:val="5"/>
  </w:num>
  <w:num w:numId="3" w16cid:durableId="362442886">
    <w:abstractNumId w:val="2"/>
  </w:num>
  <w:num w:numId="4" w16cid:durableId="541134572">
    <w:abstractNumId w:val="1"/>
  </w:num>
  <w:num w:numId="5" w16cid:durableId="1057313641">
    <w:abstractNumId w:val="0"/>
  </w:num>
  <w:num w:numId="6" w16cid:durableId="656343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35"/>
    <w:rsid w:val="000137B0"/>
    <w:rsid w:val="000211FB"/>
    <w:rsid w:val="00027A79"/>
    <w:rsid w:val="00034986"/>
    <w:rsid w:val="00054339"/>
    <w:rsid w:val="00091E18"/>
    <w:rsid w:val="00095572"/>
    <w:rsid w:val="000C46E6"/>
    <w:rsid w:val="0011167C"/>
    <w:rsid w:val="001319B7"/>
    <w:rsid w:val="001567F3"/>
    <w:rsid w:val="00156CDC"/>
    <w:rsid w:val="00193D8D"/>
    <w:rsid w:val="001B62A8"/>
    <w:rsid w:val="001C7FDC"/>
    <w:rsid w:val="001E6716"/>
    <w:rsid w:val="001F6098"/>
    <w:rsid w:val="0020627B"/>
    <w:rsid w:val="00212CD6"/>
    <w:rsid w:val="00234F4A"/>
    <w:rsid w:val="002510AF"/>
    <w:rsid w:val="002600E0"/>
    <w:rsid w:val="00262306"/>
    <w:rsid w:val="00272740"/>
    <w:rsid w:val="002864D1"/>
    <w:rsid w:val="00287E58"/>
    <w:rsid w:val="002A0BAB"/>
    <w:rsid w:val="002B6106"/>
    <w:rsid w:val="002B7FE9"/>
    <w:rsid w:val="002D24C3"/>
    <w:rsid w:val="002E049F"/>
    <w:rsid w:val="002E4274"/>
    <w:rsid w:val="002E4459"/>
    <w:rsid w:val="002E4E1F"/>
    <w:rsid w:val="00302210"/>
    <w:rsid w:val="003050FE"/>
    <w:rsid w:val="003107FC"/>
    <w:rsid w:val="00317429"/>
    <w:rsid w:val="00323F83"/>
    <w:rsid w:val="003306A6"/>
    <w:rsid w:val="00357308"/>
    <w:rsid w:val="00364CA3"/>
    <w:rsid w:val="00391F5F"/>
    <w:rsid w:val="003A7E6E"/>
    <w:rsid w:val="003B72D4"/>
    <w:rsid w:val="003D1E88"/>
    <w:rsid w:val="003D5C3E"/>
    <w:rsid w:val="003E6C7E"/>
    <w:rsid w:val="003F78BC"/>
    <w:rsid w:val="004043C8"/>
    <w:rsid w:val="004146C8"/>
    <w:rsid w:val="00423E65"/>
    <w:rsid w:val="00435FCF"/>
    <w:rsid w:val="004956FB"/>
    <w:rsid w:val="004A01AD"/>
    <w:rsid w:val="004A6F2C"/>
    <w:rsid w:val="004B277F"/>
    <w:rsid w:val="004B40DE"/>
    <w:rsid w:val="004C7BDC"/>
    <w:rsid w:val="004E4E0A"/>
    <w:rsid w:val="004F6F3F"/>
    <w:rsid w:val="00503759"/>
    <w:rsid w:val="00510C97"/>
    <w:rsid w:val="00513A6C"/>
    <w:rsid w:val="00545C37"/>
    <w:rsid w:val="00553461"/>
    <w:rsid w:val="00554253"/>
    <w:rsid w:val="00556188"/>
    <w:rsid w:val="00556B13"/>
    <w:rsid w:val="00585770"/>
    <w:rsid w:val="00585C73"/>
    <w:rsid w:val="005B39FA"/>
    <w:rsid w:val="005D1216"/>
    <w:rsid w:val="006014E5"/>
    <w:rsid w:val="00602321"/>
    <w:rsid w:val="006026EA"/>
    <w:rsid w:val="00604501"/>
    <w:rsid w:val="0061528C"/>
    <w:rsid w:val="00632647"/>
    <w:rsid w:val="00637C3B"/>
    <w:rsid w:val="006559EE"/>
    <w:rsid w:val="00663364"/>
    <w:rsid w:val="00671EE7"/>
    <w:rsid w:val="00682996"/>
    <w:rsid w:val="006944A3"/>
    <w:rsid w:val="006A6B88"/>
    <w:rsid w:val="006C1F7A"/>
    <w:rsid w:val="006C31A7"/>
    <w:rsid w:val="006C693D"/>
    <w:rsid w:val="006D52D6"/>
    <w:rsid w:val="007001D1"/>
    <w:rsid w:val="00704CCA"/>
    <w:rsid w:val="00716BDF"/>
    <w:rsid w:val="0072393B"/>
    <w:rsid w:val="00732F6A"/>
    <w:rsid w:val="0073348D"/>
    <w:rsid w:val="00744B13"/>
    <w:rsid w:val="007508CC"/>
    <w:rsid w:val="00752030"/>
    <w:rsid w:val="00761B1D"/>
    <w:rsid w:val="0076443D"/>
    <w:rsid w:val="0076458C"/>
    <w:rsid w:val="0076629F"/>
    <w:rsid w:val="007B4160"/>
    <w:rsid w:val="007B77A7"/>
    <w:rsid w:val="007D318A"/>
    <w:rsid w:val="007D376A"/>
    <w:rsid w:val="007F3679"/>
    <w:rsid w:val="007F6218"/>
    <w:rsid w:val="008005A4"/>
    <w:rsid w:val="008018E8"/>
    <w:rsid w:val="00830082"/>
    <w:rsid w:val="008302B0"/>
    <w:rsid w:val="00834025"/>
    <w:rsid w:val="008533C3"/>
    <w:rsid w:val="00855B5C"/>
    <w:rsid w:val="00861015"/>
    <w:rsid w:val="00861D28"/>
    <w:rsid w:val="0087010B"/>
    <w:rsid w:val="00874B32"/>
    <w:rsid w:val="0087595F"/>
    <w:rsid w:val="00876644"/>
    <w:rsid w:val="0088572D"/>
    <w:rsid w:val="0088791C"/>
    <w:rsid w:val="00890A8E"/>
    <w:rsid w:val="008A7A2E"/>
    <w:rsid w:val="008C7310"/>
    <w:rsid w:val="008D5E91"/>
    <w:rsid w:val="008E7132"/>
    <w:rsid w:val="008F41E7"/>
    <w:rsid w:val="00904069"/>
    <w:rsid w:val="00907B55"/>
    <w:rsid w:val="00930E1E"/>
    <w:rsid w:val="00946752"/>
    <w:rsid w:val="00963071"/>
    <w:rsid w:val="00981DA3"/>
    <w:rsid w:val="00A27339"/>
    <w:rsid w:val="00A3208B"/>
    <w:rsid w:val="00A44663"/>
    <w:rsid w:val="00A52F69"/>
    <w:rsid w:val="00A534A2"/>
    <w:rsid w:val="00A575AD"/>
    <w:rsid w:val="00A61ED6"/>
    <w:rsid w:val="00A83F50"/>
    <w:rsid w:val="00A9403A"/>
    <w:rsid w:val="00A9462E"/>
    <w:rsid w:val="00AA07A9"/>
    <w:rsid w:val="00AA7DA2"/>
    <w:rsid w:val="00AD3947"/>
    <w:rsid w:val="00AE7828"/>
    <w:rsid w:val="00B067E6"/>
    <w:rsid w:val="00B613A0"/>
    <w:rsid w:val="00B72145"/>
    <w:rsid w:val="00B85979"/>
    <w:rsid w:val="00BA01FC"/>
    <w:rsid w:val="00BA38FE"/>
    <w:rsid w:val="00BA7479"/>
    <w:rsid w:val="00BC7607"/>
    <w:rsid w:val="00BD0CC1"/>
    <w:rsid w:val="00BD5D07"/>
    <w:rsid w:val="00BE0B39"/>
    <w:rsid w:val="00BF214C"/>
    <w:rsid w:val="00BF3B40"/>
    <w:rsid w:val="00BF3DBF"/>
    <w:rsid w:val="00C23083"/>
    <w:rsid w:val="00C3648B"/>
    <w:rsid w:val="00C36BD6"/>
    <w:rsid w:val="00C420F1"/>
    <w:rsid w:val="00C45BBA"/>
    <w:rsid w:val="00C7489F"/>
    <w:rsid w:val="00C74F5B"/>
    <w:rsid w:val="00C84412"/>
    <w:rsid w:val="00CA7611"/>
    <w:rsid w:val="00CB2802"/>
    <w:rsid w:val="00CC3D6E"/>
    <w:rsid w:val="00CD3F7F"/>
    <w:rsid w:val="00CD6792"/>
    <w:rsid w:val="00D33CAE"/>
    <w:rsid w:val="00D34710"/>
    <w:rsid w:val="00D430F5"/>
    <w:rsid w:val="00D50060"/>
    <w:rsid w:val="00D52328"/>
    <w:rsid w:val="00D61C93"/>
    <w:rsid w:val="00D64DD2"/>
    <w:rsid w:val="00D84DDE"/>
    <w:rsid w:val="00D92901"/>
    <w:rsid w:val="00DA5F8F"/>
    <w:rsid w:val="00DB6BF6"/>
    <w:rsid w:val="00DC2AF5"/>
    <w:rsid w:val="00DC4910"/>
    <w:rsid w:val="00DC4A35"/>
    <w:rsid w:val="00DF5F83"/>
    <w:rsid w:val="00DF7EDA"/>
    <w:rsid w:val="00E01BBE"/>
    <w:rsid w:val="00E12B78"/>
    <w:rsid w:val="00E147BB"/>
    <w:rsid w:val="00E208A5"/>
    <w:rsid w:val="00E31965"/>
    <w:rsid w:val="00E3210D"/>
    <w:rsid w:val="00E437C9"/>
    <w:rsid w:val="00E45D51"/>
    <w:rsid w:val="00E70766"/>
    <w:rsid w:val="00E84EDD"/>
    <w:rsid w:val="00EA082D"/>
    <w:rsid w:val="00EB0A46"/>
    <w:rsid w:val="00EE7200"/>
    <w:rsid w:val="00EF51FE"/>
    <w:rsid w:val="00F00064"/>
    <w:rsid w:val="00F04875"/>
    <w:rsid w:val="00F25883"/>
    <w:rsid w:val="00F46355"/>
    <w:rsid w:val="00F61D9B"/>
    <w:rsid w:val="00F75836"/>
    <w:rsid w:val="00F75D73"/>
    <w:rsid w:val="00F77074"/>
    <w:rsid w:val="00F83148"/>
    <w:rsid w:val="00F90497"/>
    <w:rsid w:val="00F90FC1"/>
    <w:rsid w:val="00F93DBB"/>
    <w:rsid w:val="00FA3741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D430F"/>
  <w15:chartTrackingRefBased/>
  <w15:docId w15:val="{09E46C0D-32E0-43DB-B64D-D38B9933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1EE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4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6752"/>
  </w:style>
  <w:style w:type="paragraph" w:styleId="Sidfot">
    <w:name w:val="footer"/>
    <w:basedOn w:val="Normal"/>
    <w:link w:val="SidfotChar"/>
    <w:uiPriority w:val="99"/>
    <w:unhideWhenUsed/>
    <w:rsid w:val="0094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6752"/>
  </w:style>
  <w:style w:type="character" w:customStyle="1" w:styleId="cf01">
    <w:name w:val="cf01"/>
    <w:basedOn w:val="Standardstycketeckensnitt"/>
    <w:rsid w:val="00A534A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2</Pages>
  <Words>350</Words>
  <Characters>2613</Characters>
  <Application>Microsoft Office Word</Application>
  <DocSecurity>0</DocSecurity>
  <Lines>90</Lines>
  <Paragraphs>56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Isaksson</dc:creator>
  <cp:keywords/>
  <dc:description/>
  <cp:lastModifiedBy>Julia Isaksson</cp:lastModifiedBy>
  <cp:revision>209</cp:revision>
  <dcterms:created xsi:type="dcterms:W3CDTF">2023-05-28T20:36:00Z</dcterms:created>
  <dcterms:modified xsi:type="dcterms:W3CDTF">2023-07-11T14:33:00Z</dcterms:modified>
</cp:coreProperties>
</file>